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4E" w:rsidRPr="007564F1" w:rsidRDefault="0026604E" w:rsidP="00D461F9">
      <w:pPr>
        <w:jc w:val="both"/>
        <w:rPr>
          <w:rFonts w:ascii="Times New Roman" w:hAnsi="Times New Roman" w:cs="Times New Roman"/>
          <w:b/>
          <w:sz w:val="20"/>
          <w:szCs w:val="20"/>
          <w:lang w:eastAsia="es-PY"/>
        </w:rPr>
      </w:pPr>
      <w:bookmarkStart w:id="0" w:name="_GoBack"/>
      <w:bookmarkEnd w:id="0"/>
      <w:r w:rsidRPr="007564F1">
        <w:rPr>
          <w:rFonts w:ascii="Times New Roman" w:hAnsi="Times New Roman" w:cs="Times New Roman"/>
          <w:b/>
          <w:sz w:val="20"/>
          <w:szCs w:val="20"/>
          <w:lang w:eastAsia="es-PY"/>
        </w:rPr>
        <w:t>POR LA CUAL SE MODIFICA</w:t>
      </w:r>
      <w:r w:rsidR="00722BFB">
        <w:rPr>
          <w:rFonts w:ascii="Times New Roman" w:hAnsi="Times New Roman" w:cs="Times New Roman"/>
          <w:b/>
          <w:sz w:val="20"/>
          <w:szCs w:val="20"/>
          <w:lang w:eastAsia="es-PY"/>
        </w:rPr>
        <w:t xml:space="preserve"> LA</w:t>
      </w:r>
      <w:r w:rsidRPr="007564F1">
        <w:rPr>
          <w:rFonts w:ascii="Times New Roman" w:hAnsi="Times New Roman" w:cs="Times New Roman"/>
          <w:b/>
          <w:sz w:val="20"/>
          <w:szCs w:val="20"/>
          <w:lang w:eastAsia="es-PY"/>
        </w:rPr>
        <w:t xml:space="preserve"> ACORDADA Nº</w:t>
      </w:r>
      <w:r w:rsidR="008E4292" w:rsidRPr="007564F1">
        <w:rPr>
          <w:rFonts w:ascii="Times New Roman" w:hAnsi="Times New Roman" w:cs="Times New Roman"/>
          <w:b/>
          <w:sz w:val="20"/>
          <w:szCs w:val="20"/>
          <w:lang w:eastAsia="es-PY"/>
        </w:rPr>
        <w:t xml:space="preserve"> </w:t>
      </w:r>
      <w:r w:rsidR="00722BFB">
        <w:rPr>
          <w:rFonts w:ascii="Times New Roman" w:hAnsi="Times New Roman" w:cs="Times New Roman"/>
          <w:b/>
          <w:sz w:val="20"/>
          <w:szCs w:val="20"/>
          <w:lang w:eastAsia="es-PY"/>
        </w:rPr>
        <w:t xml:space="preserve">785/2012 </w:t>
      </w:r>
      <w:r w:rsidR="00371E7B">
        <w:rPr>
          <w:rFonts w:ascii="Times New Roman" w:hAnsi="Times New Roman" w:cs="Times New Roman"/>
          <w:b/>
          <w:sz w:val="20"/>
          <w:szCs w:val="20"/>
          <w:lang w:eastAsia="es-PY"/>
        </w:rPr>
        <w:t>Y SE ESTABLECEN LAS EXIGENCIAS Y NORMAS PARA LA ASIGNACIÓN DEL USUFRUCTO DE REGISTROS NOTARIALES POR CONCURSO DE OPOSICIÓN</w:t>
      </w:r>
      <w:r w:rsidR="00722BFB">
        <w:rPr>
          <w:rFonts w:ascii="Times New Roman" w:hAnsi="Times New Roman" w:cs="Times New Roman"/>
          <w:b/>
          <w:sz w:val="20"/>
          <w:szCs w:val="20"/>
          <w:lang w:eastAsia="es-PY"/>
        </w:rPr>
        <w:t>.</w:t>
      </w:r>
      <w:r w:rsidR="00D461F9" w:rsidRPr="007564F1">
        <w:rPr>
          <w:rFonts w:ascii="Times New Roman" w:hAnsi="Times New Roman" w:cs="Times New Roman"/>
          <w:b/>
          <w:sz w:val="20"/>
          <w:szCs w:val="20"/>
          <w:lang w:eastAsia="es-PY"/>
        </w:rPr>
        <w:t>-</w:t>
      </w:r>
    </w:p>
    <w:p w:rsidR="0026604E" w:rsidRPr="00D461F9" w:rsidRDefault="0026604E" w:rsidP="00D461F9">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En la ciudad de Asunción, Capital de l</w:t>
      </w:r>
      <w:r w:rsidR="0032555C">
        <w:rPr>
          <w:rFonts w:ascii="Times New Roman" w:hAnsi="Times New Roman" w:cs="Times New Roman"/>
          <w:sz w:val="24"/>
          <w:szCs w:val="24"/>
          <w:lang w:eastAsia="es-PY"/>
        </w:rPr>
        <w:t>a República del Paraguay, a los un</w:t>
      </w:r>
      <w:r w:rsidRPr="00D461F9">
        <w:rPr>
          <w:rFonts w:ascii="Times New Roman" w:hAnsi="Times New Roman" w:cs="Times New Roman"/>
          <w:sz w:val="24"/>
          <w:szCs w:val="24"/>
          <w:lang w:eastAsia="es-PY"/>
        </w:rPr>
        <w:t xml:space="preserve"> día del mes de </w:t>
      </w:r>
      <w:r w:rsidR="0032555C">
        <w:rPr>
          <w:rFonts w:ascii="Times New Roman" w:hAnsi="Times New Roman" w:cs="Times New Roman"/>
          <w:sz w:val="24"/>
          <w:szCs w:val="24"/>
          <w:lang w:eastAsia="es-PY"/>
        </w:rPr>
        <w:t xml:space="preserve">setiembre </w:t>
      </w:r>
      <w:r w:rsidRPr="00D461F9">
        <w:rPr>
          <w:rFonts w:ascii="Times New Roman" w:hAnsi="Times New Roman" w:cs="Times New Roman"/>
          <w:sz w:val="24"/>
          <w:szCs w:val="24"/>
          <w:lang w:eastAsia="es-PY"/>
        </w:rPr>
        <w:t xml:space="preserve">del año dos mil </w:t>
      </w:r>
      <w:r w:rsidR="00C17F57" w:rsidRPr="00D461F9">
        <w:rPr>
          <w:rFonts w:ascii="Times New Roman" w:hAnsi="Times New Roman" w:cs="Times New Roman"/>
          <w:sz w:val="24"/>
          <w:szCs w:val="24"/>
          <w:lang w:eastAsia="es-PY"/>
        </w:rPr>
        <w:t>quince</w:t>
      </w:r>
      <w:r w:rsidRPr="00D461F9">
        <w:rPr>
          <w:rFonts w:ascii="Times New Roman" w:hAnsi="Times New Roman" w:cs="Times New Roman"/>
          <w:sz w:val="24"/>
          <w:szCs w:val="24"/>
          <w:lang w:eastAsia="es-PY"/>
        </w:rPr>
        <w:t xml:space="preserve">, siendo las </w:t>
      </w:r>
      <w:r w:rsidR="0032555C">
        <w:rPr>
          <w:rFonts w:ascii="Times New Roman" w:hAnsi="Times New Roman" w:cs="Times New Roman"/>
          <w:sz w:val="24"/>
          <w:szCs w:val="24"/>
          <w:lang w:eastAsia="es-PY"/>
        </w:rPr>
        <w:t>once</w:t>
      </w:r>
      <w:r w:rsidRPr="00D461F9">
        <w:rPr>
          <w:rFonts w:ascii="Times New Roman" w:hAnsi="Times New Roman" w:cs="Times New Roman"/>
          <w:sz w:val="24"/>
          <w:szCs w:val="24"/>
          <w:lang w:eastAsia="es-PY"/>
        </w:rPr>
        <w:t xml:space="preserve"> horas, estando reunidos en la Sala de Acuerdos de la Corte Suprema de Justicia, el Ex</w:t>
      </w:r>
      <w:r w:rsidR="00C17F57" w:rsidRPr="00D461F9">
        <w:rPr>
          <w:rFonts w:ascii="Times New Roman" w:hAnsi="Times New Roman" w:cs="Times New Roman"/>
          <w:sz w:val="24"/>
          <w:szCs w:val="24"/>
          <w:lang w:eastAsia="es-PY"/>
        </w:rPr>
        <w:t>celentísimo Señor Presidente Doctor</w:t>
      </w:r>
      <w:r w:rsidR="00D461F9">
        <w:rPr>
          <w:rFonts w:ascii="Times New Roman" w:hAnsi="Times New Roman" w:cs="Times New Roman"/>
          <w:sz w:val="24"/>
          <w:szCs w:val="24"/>
          <w:lang w:eastAsia="es-PY"/>
        </w:rPr>
        <w:t xml:space="preserve"> </w:t>
      </w:r>
      <w:r w:rsidR="00C17F57" w:rsidRPr="00D461F9">
        <w:rPr>
          <w:rFonts w:ascii="Times New Roman" w:hAnsi="Times New Roman" w:cs="Times New Roman"/>
          <w:sz w:val="24"/>
          <w:szCs w:val="24"/>
          <w:lang w:eastAsia="es-PY"/>
        </w:rPr>
        <w:t>Antonio Fretes</w:t>
      </w:r>
      <w:r w:rsidRPr="00D461F9">
        <w:rPr>
          <w:rFonts w:ascii="Times New Roman" w:hAnsi="Times New Roman" w:cs="Times New Roman"/>
          <w:sz w:val="24"/>
          <w:szCs w:val="24"/>
          <w:lang w:eastAsia="es-PY"/>
        </w:rPr>
        <w:t xml:space="preserve">, y los Excelentísimos Señores Ministros Doctores José Raúl Torres </w:t>
      </w:r>
      <w:proofErr w:type="spellStart"/>
      <w:r w:rsidRPr="00D461F9">
        <w:rPr>
          <w:rFonts w:ascii="Times New Roman" w:hAnsi="Times New Roman" w:cs="Times New Roman"/>
          <w:sz w:val="24"/>
          <w:szCs w:val="24"/>
          <w:lang w:eastAsia="es-PY"/>
        </w:rPr>
        <w:t>Kirmser</w:t>
      </w:r>
      <w:proofErr w:type="spellEnd"/>
      <w:r w:rsidRPr="00D461F9">
        <w:rPr>
          <w:rFonts w:ascii="Times New Roman" w:hAnsi="Times New Roman" w:cs="Times New Roman"/>
          <w:sz w:val="24"/>
          <w:szCs w:val="24"/>
          <w:lang w:eastAsia="es-PY"/>
        </w:rPr>
        <w:t xml:space="preserve">, Alicia Beatriz </w:t>
      </w:r>
      <w:proofErr w:type="spellStart"/>
      <w:r w:rsidRPr="00D461F9">
        <w:rPr>
          <w:rFonts w:ascii="Times New Roman" w:hAnsi="Times New Roman" w:cs="Times New Roman"/>
          <w:sz w:val="24"/>
          <w:szCs w:val="24"/>
          <w:lang w:eastAsia="es-PY"/>
        </w:rPr>
        <w:t>Pucheta</w:t>
      </w:r>
      <w:proofErr w:type="spellEnd"/>
      <w:r w:rsidRPr="00D461F9">
        <w:rPr>
          <w:rFonts w:ascii="Times New Roman" w:hAnsi="Times New Roman" w:cs="Times New Roman"/>
          <w:sz w:val="24"/>
          <w:szCs w:val="24"/>
          <w:lang w:eastAsia="es-PY"/>
        </w:rPr>
        <w:t xml:space="preserve"> de Correa, Miguel Oscar </w:t>
      </w:r>
      <w:proofErr w:type="spellStart"/>
      <w:r w:rsidRPr="00D461F9">
        <w:rPr>
          <w:rFonts w:ascii="Times New Roman" w:hAnsi="Times New Roman" w:cs="Times New Roman"/>
          <w:sz w:val="24"/>
          <w:szCs w:val="24"/>
          <w:lang w:eastAsia="es-PY"/>
        </w:rPr>
        <w:t>Bajac</w:t>
      </w:r>
      <w:proofErr w:type="spellEnd"/>
      <w:r w:rsidR="00D461F9">
        <w:rPr>
          <w:rFonts w:ascii="Times New Roman" w:hAnsi="Times New Roman" w:cs="Times New Roman"/>
          <w:sz w:val="24"/>
          <w:szCs w:val="24"/>
          <w:lang w:eastAsia="es-PY"/>
        </w:rPr>
        <w:t xml:space="preserve"> </w:t>
      </w:r>
      <w:proofErr w:type="spellStart"/>
      <w:r w:rsidRPr="00D461F9">
        <w:rPr>
          <w:rFonts w:ascii="Times New Roman" w:hAnsi="Times New Roman" w:cs="Times New Roman"/>
          <w:sz w:val="24"/>
          <w:szCs w:val="24"/>
          <w:lang w:eastAsia="es-PY"/>
        </w:rPr>
        <w:t>Albertini</w:t>
      </w:r>
      <w:proofErr w:type="spellEnd"/>
      <w:r w:rsidRPr="00D461F9">
        <w:rPr>
          <w:rFonts w:ascii="Times New Roman" w:hAnsi="Times New Roman" w:cs="Times New Roman"/>
          <w:sz w:val="24"/>
          <w:szCs w:val="24"/>
          <w:lang w:eastAsia="es-PY"/>
        </w:rPr>
        <w:t xml:space="preserve">, Gladys </w:t>
      </w:r>
      <w:proofErr w:type="spellStart"/>
      <w:r w:rsidRPr="00D461F9">
        <w:rPr>
          <w:rFonts w:ascii="Times New Roman" w:hAnsi="Times New Roman" w:cs="Times New Roman"/>
          <w:sz w:val="24"/>
          <w:szCs w:val="24"/>
          <w:lang w:eastAsia="es-PY"/>
        </w:rPr>
        <w:t>Bareiro</w:t>
      </w:r>
      <w:proofErr w:type="spellEnd"/>
      <w:r w:rsidRPr="00D461F9">
        <w:rPr>
          <w:rFonts w:ascii="Times New Roman" w:hAnsi="Times New Roman" w:cs="Times New Roman"/>
          <w:sz w:val="24"/>
          <w:szCs w:val="24"/>
          <w:lang w:eastAsia="es-PY"/>
        </w:rPr>
        <w:t xml:space="preserve"> de Módica, </w:t>
      </w:r>
      <w:proofErr w:type="spellStart"/>
      <w:r w:rsidRPr="00D461F9">
        <w:rPr>
          <w:rFonts w:ascii="Times New Roman" w:hAnsi="Times New Roman" w:cs="Times New Roman"/>
          <w:sz w:val="24"/>
          <w:szCs w:val="24"/>
          <w:lang w:eastAsia="es-PY"/>
        </w:rPr>
        <w:t>Sindulfo</w:t>
      </w:r>
      <w:proofErr w:type="spellEnd"/>
      <w:r w:rsidRPr="00D461F9">
        <w:rPr>
          <w:rFonts w:ascii="Times New Roman" w:hAnsi="Times New Roman" w:cs="Times New Roman"/>
          <w:sz w:val="24"/>
          <w:szCs w:val="24"/>
          <w:lang w:eastAsia="es-PY"/>
        </w:rPr>
        <w:t xml:space="preserve"> B</w:t>
      </w:r>
      <w:r w:rsidR="00C17F57" w:rsidRPr="00D461F9">
        <w:rPr>
          <w:rFonts w:ascii="Times New Roman" w:hAnsi="Times New Roman" w:cs="Times New Roman"/>
          <w:sz w:val="24"/>
          <w:szCs w:val="24"/>
          <w:lang w:eastAsia="es-PY"/>
        </w:rPr>
        <w:t>lanco, Luís María Benítez Riera</w:t>
      </w:r>
      <w:r w:rsidRPr="00D461F9">
        <w:rPr>
          <w:rFonts w:ascii="Times New Roman" w:hAnsi="Times New Roman" w:cs="Times New Roman"/>
          <w:sz w:val="24"/>
          <w:szCs w:val="24"/>
          <w:lang w:eastAsia="es-PY"/>
        </w:rPr>
        <w:t xml:space="preserve"> y César Antonio Garay, ante mí, el Secretario autorizante;</w:t>
      </w:r>
    </w:p>
    <w:p w:rsidR="00C17F57" w:rsidRPr="00D461F9" w:rsidRDefault="0026604E" w:rsidP="00D461F9">
      <w:pPr>
        <w:jc w:val="center"/>
        <w:rPr>
          <w:rFonts w:ascii="Times New Roman" w:hAnsi="Times New Roman" w:cs="Times New Roman"/>
          <w:b/>
          <w:sz w:val="24"/>
          <w:szCs w:val="24"/>
          <w:lang w:eastAsia="es-PY"/>
        </w:rPr>
      </w:pPr>
      <w:r w:rsidRPr="00D461F9">
        <w:rPr>
          <w:rFonts w:ascii="Times New Roman" w:hAnsi="Times New Roman" w:cs="Times New Roman"/>
          <w:b/>
          <w:sz w:val="24"/>
          <w:szCs w:val="24"/>
          <w:lang w:eastAsia="es-PY"/>
        </w:rPr>
        <w:t>DIJERON:</w:t>
      </w:r>
    </w:p>
    <w:p w:rsidR="0026604E" w:rsidRPr="00367F09" w:rsidRDefault="0026604E" w:rsidP="00D461F9">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Que </w:t>
      </w:r>
      <w:r w:rsidRPr="00367F09">
        <w:rPr>
          <w:rFonts w:ascii="Times New Roman" w:hAnsi="Times New Roman" w:cs="Times New Roman"/>
          <w:sz w:val="24"/>
          <w:szCs w:val="24"/>
          <w:lang w:eastAsia="es-PY"/>
        </w:rPr>
        <w:t xml:space="preserve">es potestad de la Corte Suprema de Justicia, conforme con los Arts. 99, 102 y 103 del Código de Organización Judicial, Ley Nº 879/81 y sus modificaciones, </w:t>
      </w:r>
      <w:r w:rsidR="00F4350E" w:rsidRPr="00367F09">
        <w:rPr>
          <w:rFonts w:ascii="Times New Roman" w:hAnsi="Times New Roman" w:cs="Times New Roman"/>
          <w:sz w:val="24"/>
          <w:szCs w:val="24"/>
          <w:lang w:eastAsia="es-PY"/>
        </w:rPr>
        <w:t xml:space="preserve">otorgar el usufructo de Registros Notariales creados por Ley y, a tal efecto, </w:t>
      </w:r>
      <w:r w:rsidRPr="00367F09">
        <w:rPr>
          <w:rFonts w:ascii="Times New Roman" w:hAnsi="Times New Roman" w:cs="Times New Roman"/>
          <w:sz w:val="24"/>
          <w:szCs w:val="24"/>
          <w:lang w:eastAsia="es-PY"/>
        </w:rPr>
        <w:t>reglamenta</w:t>
      </w:r>
      <w:r w:rsidR="00F4350E" w:rsidRPr="00367F09">
        <w:rPr>
          <w:rFonts w:ascii="Times New Roman" w:hAnsi="Times New Roman" w:cs="Times New Roman"/>
          <w:sz w:val="24"/>
          <w:szCs w:val="24"/>
          <w:lang w:eastAsia="es-PY"/>
        </w:rPr>
        <w:t>r</w:t>
      </w:r>
      <w:r w:rsidRPr="00367F09">
        <w:rPr>
          <w:rFonts w:ascii="Times New Roman" w:hAnsi="Times New Roman" w:cs="Times New Roman"/>
          <w:sz w:val="24"/>
          <w:szCs w:val="24"/>
          <w:lang w:eastAsia="es-PY"/>
        </w:rPr>
        <w:t xml:space="preserve"> el Concurso de Oposición</w:t>
      </w:r>
      <w:r w:rsidR="00F4350E" w:rsidRPr="00367F09">
        <w:rPr>
          <w:rFonts w:ascii="Times New Roman" w:hAnsi="Times New Roman" w:cs="Times New Roman"/>
          <w:sz w:val="24"/>
          <w:szCs w:val="24"/>
          <w:lang w:eastAsia="es-PY"/>
        </w:rPr>
        <w:t>.-</w:t>
      </w:r>
    </w:p>
    <w:p w:rsidR="00C17F57" w:rsidRPr="00D461F9" w:rsidRDefault="00C17F57" w:rsidP="00D461F9">
      <w:pPr>
        <w:ind w:firstLine="708"/>
        <w:jc w:val="both"/>
        <w:rPr>
          <w:rFonts w:ascii="Times New Roman" w:hAnsi="Times New Roman" w:cs="Times New Roman"/>
          <w:sz w:val="24"/>
          <w:szCs w:val="24"/>
          <w:lang w:eastAsia="es-PY"/>
        </w:rPr>
      </w:pPr>
      <w:r w:rsidRPr="00367F09">
        <w:rPr>
          <w:rFonts w:ascii="Times New Roman" w:hAnsi="Times New Roman" w:cs="Times New Roman"/>
          <w:sz w:val="24"/>
          <w:szCs w:val="24"/>
          <w:lang w:eastAsia="es-PY"/>
        </w:rPr>
        <w:t>Resulta</w:t>
      </w:r>
      <w:r w:rsidR="0026604E" w:rsidRPr="00367F09">
        <w:rPr>
          <w:rFonts w:ascii="Times New Roman" w:hAnsi="Times New Roman" w:cs="Times New Roman"/>
          <w:sz w:val="24"/>
          <w:szCs w:val="24"/>
          <w:lang w:eastAsia="es-PY"/>
        </w:rPr>
        <w:t xml:space="preserve"> necesario actualizar</w:t>
      </w:r>
      <w:r w:rsidR="0026604E" w:rsidRPr="00D461F9">
        <w:rPr>
          <w:rFonts w:ascii="Times New Roman" w:hAnsi="Times New Roman" w:cs="Times New Roman"/>
          <w:sz w:val="24"/>
          <w:szCs w:val="24"/>
          <w:lang w:eastAsia="es-PY"/>
        </w:rPr>
        <w:t xml:space="preserve"> la reglamentación, los procedimientos pertinentes y adecuar a las normas vigentes los requisitos para adjudicar el usufructo de Registros Not</w:t>
      </w:r>
      <w:r w:rsidRPr="00D461F9">
        <w:rPr>
          <w:rFonts w:ascii="Times New Roman" w:hAnsi="Times New Roman" w:cs="Times New Roman"/>
          <w:sz w:val="24"/>
          <w:szCs w:val="24"/>
          <w:lang w:eastAsia="es-PY"/>
        </w:rPr>
        <w:t>ariales.</w:t>
      </w:r>
      <w:r w:rsidR="00F4350E">
        <w:rPr>
          <w:rFonts w:ascii="Times New Roman" w:hAnsi="Times New Roman" w:cs="Times New Roman"/>
          <w:sz w:val="24"/>
          <w:szCs w:val="24"/>
          <w:lang w:eastAsia="es-PY"/>
        </w:rPr>
        <w:t>-</w:t>
      </w:r>
    </w:p>
    <w:p w:rsidR="0026604E" w:rsidRPr="00D461F9" w:rsidRDefault="0026604E" w:rsidP="00D461F9">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Por tanto, y de conformidad con el Art. 29 inc. “a” de la Ley Nº 879/81 “Código de Organización Judicial” y el Art. 3° inc. “b” de la Ley N° 609/95 “Que Organiza la Corte Suprema de Justicia”,</w:t>
      </w:r>
    </w:p>
    <w:p w:rsidR="0026604E" w:rsidRPr="00F4350E" w:rsidRDefault="0026604E" w:rsidP="00F4350E">
      <w:pPr>
        <w:jc w:val="center"/>
        <w:rPr>
          <w:rFonts w:ascii="Times New Roman" w:hAnsi="Times New Roman" w:cs="Times New Roman"/>
          <w:b/>
          <w:sz w:val="24"/>
          <w:szCs w:val="24"/>
          <w:lang w:eastAsia="es-PY"/>
        </w:rPr>
      </w:pPr>
      <w:r w:rsidRPr="00F4350E">
        <w:rPr>
          <w:rFonts w:ascii="Times New Roman" w:hAnsi="Times New Roman" w:cs="Times New Roman"/>
          <w:b/>
          <w:sz w:val="24"/>
          <w:szCs w:val="24"/>
          <w:lang w:eastAsia="es-PY"/>
        </w:rPr>
        <w:t>LA CORTE SUPREMA DE JUSTICIA</w:t>
      </w:r>
      <w:r w:rsidRPr="00F4350E">
        <w:rPr>
          <w:rFonts w:ascii="Times New Roman" w:hAnsi="Times New Roman" w:cs="Times New Roman"/>
          <w:b/>
          <w:sz w:val="24"/>
          <w:szCs w:val="24"/>
          <w:lang w:eastAsia="es-PY"/>
        </w:rPr>
        <w:br/>
        <w:t>ACUERDA:</w:t>
      </w:r>
    </w:p>
    <w:p w:rsidR="00C80044" w:rsidRDefault="0026604E" w:rsidP="007564F1">
      <w:pPr>
        <w:jc w:val="both"/>
        <w:rPr>
          <w:rFonts w:ascii="Times New Roman" w:hAnsi="Times New Roman" w:cs="Times New Roman"/>
          <w:sz w:val="24"/>
          <w:szCs w:val="24"/>
          <w:lang w:eastAsia="es-PY"/>
        </w:rPr>
      </w:pPr>
      <w:r w:rsidRPr="00F4350E">
        <w:rPr>
          <w:rFonts w:ascii="Times New Roman" w:hAnsi="Times New Roman" w:cs="Times New Roman"/>
          <w:b/>
          <w:sz w:val="24"/>
          <w:szCs w:val="24"/>
          <w:lang w:eastAsia="es-PY"/>
        </w:rPr>
        <w:t>Art. 1º.-</w:t>
      </w:r>
      <w:r w:rsidRPr="00D461F9">
        <w:rPr>
          <w:rFonts w:ascii="Times New Roman" w:hAnsi="Times New Roman" w:cs="Times New Roman"/>
          <w:sz w:val="24"/>
          <w:szCs w:val="24"/>
          <w:lang w:eastAsia="es-PY"/>
        </w:rPr>
        <w:t xml:space="preserve"> Los Notarios de la República</w:t>
      </w:r>
      <w:r w:rsidR="00C17F57" w:rsidRPr="00D461F9">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interesados en obtener el usufructo de un Registro Notarial, solicitarán su inscripción al Concurso de Oposición. Tal solicitud se hará por escrito</w:t>
      </w:r>
      <w:r w:rsidR="00C80044" w:rsidRPr="00C80044">
        <w:rPr>
          <w:rFonts w:ascii="Times New Roman" w:hAnsi="Times New Roman" w:cs="Times New Roman"/>
          <w:sz w:val="24"/>
          <w:szCs w:val="24"/>
          <w:lang w:eastAsia="es-PY"/>
        </w:rPr>
        <w:t xml:space="preserve"> </w:t>
      </w:r>
      <w:r w:rsidR="00C80044" w:rsidRPr="00D461F9">
        <w:rPr>
          <w:rFonts w:ascii="Times New Roman" w:hAnsi="Times New Roman" w:cs="Times New Roman"/>
          <w:sz w:val="24"/>
          <w:szCs w:val="24"/>
          <w:lang w:eastAsia="es-PY"/>
        </w:rPr>
        <w:t>ante la Corte Suprema de Justicia</w:t>
      </w:r>
      <w:r w:rsidRPr="00D461F9">
        <w:rPr>
          <w:rFonts w:ascii="Times New Roman" w:hAnsi="Times New Roman" w:cs="Times New Roman"/>
          <w:sz w:val="24"/>
          <w:szCs w:val="24"/>
          <w:lang w:eastAsia="es-PY"/>
        </w:rPr>
        <w:t xml:space="preserve">, </w:t>
      </w:r>
      <w:r w:rsidR="001C39F9" w:rsidRPr="00D461F9">
        <w:rPr>
          <w:rFonts w:ascii="Times New Roman" w:hAnsi="Times New Roman" w:cs="Times New Roman"/>
          <w:sz w:val="24"/>
          <w:szCs w:val="24"/>
          <w:lang w:eastAsia="es-PY"/>
        </w:rPr>
        <w:t>mediante</w:t>
      </w:r>
      <w:r w:rsidRPr="00D461F9">
        <w:rPr>
          <w:rFonts w:ascii="Times New Roman" w:hAnsi="Times New Roman" w:cs="Times New Roman"/>
          <w:sz w:val="24"/>
          <w:szCs w:val="24"/>
          <w:lang w:eastAsia="es-PY"/>
        </w:rPr>
        <w:t xml:space="preserve"> formularios preestablecidos</w:t>
      </w:r>
      <w:r w:rsidR="00C80044" w:rsidRPr="00D461F9">
        <w:rPr>
          <w:rFonts w:ascii="Times New Roman" w:hAnsi="Times New Roman" w:cs="Times New Roman"/>
          <w:sz w:val="24"/>
          <w:szCs w:val="24"/>
          <w:lang w:eastAsia="es-PY"/>
        </w:rPr>
        <w:t xml:space="preserve"> </w:t>
      </w:r>
      <w:r w:rsidR="00C80044" w:rsidRPr="00C80044">
        <w:rPr>
          <w:rFonts w:ascii="Times New Roman" w:hAnsi="Times New Roman" w:cs="Times New Roman"/>
          <w:sz w:val="24"/>
          <w:szCs w:val="24"/>
          <w:lang w:eastAsia="es-PY"/>
        </w:rPr>
        <w:t>al efecto</w:t>
      </w:r>
      <w:r w:rsidR="00C80044" w:rsidRPr="00D461F9">
        <w:rPr>
          <w:rFonts w:ascii="Times New Roman" w:hAnsi="Times New Roman" w:cs="Times New Roman"/>
          <w:sz w:val="24"/>
          <w:szCs w:val="24"/>
          <w:lang w:eastAsia="es-PY"/>
        </w:rPr>
        <w:t>, acompañando la documentación requerida en la presente Acordada</w:t>
      </w:r>
      <w:r w:rsidRPr="00D461F9">
        <w:rPr>
          <w:rFonts w:ascii="Times New Roman" w:hAnsi="Times New Roman" w:cs="Times New Roman"/>
          <w:sz w:val="24"/>
          <w:szCs w:val="24"/>
          <w:lang w:eastAsia="es-PY"/>
        </w:rPr>
        <w:t>.-</w:t>
      </w:r>
    </w:p>
    <w:p w:rsidR="00C80044" w:rsidRPr="008216A5" w:rsidRDefault="0026604E" w:rsidP="007564F1">
      <w:pPr>
        <w:jc w:val="both"/>
        <w:rPr>
          <w:rFonts w:ascii="Times New Roman" w:hAnsi="Times New Roman" w:cs="Times New Roman"/>
          <w:sz w:val="24"/>
          <w:szCs w:val="24"/>
          <w:lang w:eastAsia="es-PY"/>
        </w:rPr>
      </w:pPr>
      <w:r w:rsidRPr="008216A5">
        <w:rPr>
          <w:rFonts w:ascii="Times New Roman" w:hAnsi="Times New Roman" w:cs="Times New Roman"/>
          <w:b/>
          <w:sz w:val="24"/>
          <w:szCs w:val="24"/>
          <w:lang w:eastAsia="es-PY"/>
        </w:rPr>
        <w:t>Art. 2º.-</w:t>
      </w:r>
      <w:r w:rsidRPr="008216A5">
        <w:rPr>
          <w:rFonts w:ascii="Times New Roman" w:hAnsi="Times New Roman" w:cs="Times New Roman"/>
          <w:sz w:val="24"/>
          <w:szCs w:val="24"/>
          <w:lang w:eastAsia="es-PY"/>
        </w:rPr>
        <w:t xml:space="preserve"> </w:t>
      </w:r>
      <w:r w:rsidR="008168F0" w:rsidRPr="008216A5">
        <w:rPr>
          <w:rFonts w:ascii="Times New Roman" w:hAnsi="Times New Roman" w:cs="Times New Roman"/>
          <w:sz w:val="24"/>
          <w:szCs w:val="24"/>
          <w:lang w:eastAsia="es-PY"/>
        </w:rPr>
        <w:t>Para obtener</w:t>
      </w:r>
      <w:r w:rsidRPr="008216A5">
        <w:rPr>
          <w:rFonts w:ascii="Times New Roman" w:hAnsi="Times New Roman" w:cs="Times New Roman"/>
          <w:sz w:val="24"/>
          <w:szCs w:val="24"/>
          <w:lang w:eastAsia="es-PY"/>
        </w:rPr>
        <w:t xml:space="preserve"> el usufructo de un Registro Notarial</w:t>
      </w:r>
      <w:r w:rsidR="008168F0" w:rsidRPr="008216A5">
        <w:rPr>
          <w:rFonts w:ascii="Times New Roman" w:hAnsi="Times New Roman" w:cs="Times New Roman"/>
          <w:sz w:val="24"/>
          <w:szCs w:val="24"/>
          <w:lang w:eastAsia="es-PY"/>
        </w:rPr>
        <w:t>, los Notarios interesados</w:t>
      </w:r>
      <w:r w:rsidRPr="008216A5">
        <w:rPr>
          <w:rFonts w:ascii="Times New Roman" w:hAnsi="Times New Roman" w:cs="Times New Roman"/>
          <w:sz w:val="24"/>
          <w:szCs w:val="24"/>
          <w:lang w:eastAsia="es-PY"/>
        </w:rPr>
        <w:t xml:space="preserve"> </w:t>
      </w:r>
      <w:r w:rsidR="008168F0" w:rsidRPr="008216A5">
        <w:rPr>
          <w:rFonts w:ascii="Times New Roman" w:hAnsi="Times New Roman" w:cs="Times New Roman"/>
          <w:sz w:val="24"/>
          <w:szCs w:val="24"/>
          <w:lang w:eastAsia="es-PY"/>
        </w:rPr>
        <w:t>deberán cumplir con</w:t>
      </w:r>
      <w:r w:rsidRPr="008216A5">
        <w:rPr>
          <w:rFonts w:ascii="Times New Roman" w:hAnsi="Times New Roman" w:cs="Times New Roman"/>
          <w:sz w:val="24"/>
          <w:szCs w:val="24"/>
          <w:lang w:eastAsia="es-PY"/>
        </w:rPr>
        <w:t xml:space="preserve"> las condiciones </w:t>
      </w:r>
      <w:r w:rsidR="00AF09FC" w:rsidRPr="008216A5">
        <w:rPr>
          <w:rFonts w:ascii="Times New Roman" w:hAnsi="Times New Roman" w:cs="Times New Roman"/>
          <w:sz w:val="24"/>
          <w:szCs w:val="24"/>
          <w:lang w:eastAsia="es-PY"/>
        </w:rPr>
        <w:t>requeridas</w:t>
      </w:r>
      <w:r w:rsidRPr="008216A5">
        <w:rPr>
          <w:rFonts w:ascii="Times New Roman" w:hAnsi="Times New Roman" w:cs="Times New Roman"/>
          <w:sz w:val="24"/>
          <w:szCs w:val="24"/>
          <w:lang w:eastAsia="es-PY"/>
        </w:rPr>
        <w:t xml:space="preserve"> en el Art. 102 del Código de Organización Judicial y sus modificaciones, según la reglamentación establecida en la presente Acordada</w:t>
      </w:r>
      <w:r w:rsidR="008168F0" w:rsidRPr="008216A5">
        <w:rPr>
          <w:rFonts w:ascii="Times New Roman" w:hAnsi="Times New Roman" w:cs="Times New Roman"/>
          <w:sz w:val="24"/>
          <w:szCs w:val="24"/>
          <w:lang w:eastAsia="es-PY"/>
        </w:rPr>
        <w:t>:</w:t>
      </w:r>
      <w:r w:rsidR="00C80044" w:rsidRPr="008216A5">
        <w:rPr>
          <w:rFonts w:ascii="Times New Roman" w:hAnsi="Times New Roman" w:cs="Times New Roman"/>
          <w:sz w:val="24"/>
          <w:szCs w:val="24"/>
          <w:lang w:eastAsia="es-PY"/>
        </w:rPr>
        <w:t xml:space="preserve"> </w:t>
      </w:r>
    </w:p>
    <w:p w:rsidR="001C39F9" w:rsidRPr="008216A5" w:rsidRDefault="0026604E" w:rsidP="008168F0">
      <w:pPr>
        <w:ind w:firstLine="708"/>
        <w:jc w:val="both"/>
        <w:rPr>
          <w:rFonts w:ascii="Times New Roman" w:hAnsi="Times New Roman" w:cs="Times New Roman"/>
          <w:sz w:val="24"/>
          <w:szCs w:val="24"/>
          <w:lang w:eastAsia="es-PY"/>
        </w:rPr>
      </w:pPr>
      <w:r w:rsidRPr="008216A5">
        <w:rPr>
          <w:rFonts w:ascii="Times New Roman" w:hAnsi="Times New Roman" w:cs="Times New Roman"/>
          <w:b/>
          <w:sz w:val="24"/>
          <w:szCs w:val="24"/>
          <w:lang w:eastAsia="es-PY"/>
        </w:rPr>
        <w:t>I) Nacionalidad y mayoría de edad:</w:t>
      </w:r>
      <w:r w:rsidRPr="008216A5">
        <w:rPr>
          <w:rFonts w:ascii="Times New Roman" w:hAnsi="Times New Roman" w:cs="Times New Roman"/>
          <w:sz w:val="24"/>
          <w:szCs w:val="24"/>
          <w:lang w:eastAsia="es-PY"/>
        </w:rPr>
        <w:t xml:space="preserve"> Se acreditará con la copia autenticada del documento de identidad.</w:t>
      </w:r>
    </w:p>
    <w:p w:rsidR="0026604E" w:rsidRPr="008216A5" w:rsidRDefault="0026604E" w:rsidP="008168F0">
      <w:pPr>
        <w:ind w:firstLine="708"/>
        <w:jc w:val="both"/>
        <w:rPr>
          <w:rFonts w:ascii="Times New Roman" w:hAnsi="Times New Roman" w:cs="Times New Roman"/>
          <w:sz w:val="24"/>
          <w:szCs w:val="24"/>
          <w:lang w:eastAsia="es-PY"/>
        </w:rPr>
      </w:pPr>
      <w:r w:rsidRPr="008216A5">
        <w:rPr>
          <w:rFonts w:ascii="Times New Roman" w:hAnsi="Times New Roman" w:cs="Times New Roman"/>
          <w:b/>
          <w:sz w:val="24"/>
          <w:szCs w:val="24"/>
          <w:lang w:eastAsia="es-PY"/>
        </w:rPr>
        <w:t>II) Título de Notario:</w:t>
      </w:r>
      <w:r w:rsidRPr="008216A5">
        <w:rPr>
          <w:rFonts w:ascii="Times New Roman" w:hAnsi="Times New Roman" w:cs="Times New Roman"/>
          <w:sz w:val="24"/>
          <w:szCs w:val="24"/>
          <w:lang w:eastAsia="es-PY"/>
        </w:rPr>
        <w:t xml:space="preserve"> </w:t>
      </w:r>
      <w:r w:rsidR="00E048C9" w:rsidRPr="008216A5">
        <w:rPr>
          <w:rFonts w:ascii="Times New Roman" w:hAnsi="Times New Roman" w:cs="Times New Roman"/>
          <w:sz w:val="24"/>
          <w:szCs w:val="24"/>
          <w:lang w:eastAsia="es-PY"/>
        </w:rPr>
        <w:t xml:space="preserve">Se acreditará con </w:t>
      </w:r>
      <w:r w:rsidR="008168F0" w:rsidRPr="00FA3B0D">
        <w:rPr>
          <w:rFonts w:ascii="Times New Roman" w:hAnsi="Times New Roman" w:cs="Times New Roman"/>
          <w:sz w:val="24"/>
          <w:szCs w:val="24"/>
          <w:lang w:eastAsia="es-PY"/>
        </w:rPr>
        <w:t>una</w:t>
      </w:r>
      <w:r w:rsidR="00E048C9" w:rsidRPr="008216A5">
        <w:rPr>
          <w:rFonts w:ascii="Times New Roman" w:hAnsi="Times New Roman" w:cs="Times New Roman"/>
          <w:sz w:val="24"/>
          <w:szCs w:val="24"/>
          <w:lang w:eastAsia="es-PY"/>
        </w:rPr>
        <w:t xml:space="preserve"> copia autenticada</w:t>
      </w:r>
      <w:r w:rsidR="008168F0" w:rsidRPr="008216A5">
        <w:rPr>
          <w:rFonts w:ascii="Times New Roman" w:hAnsi="Times New Roman" w:cs="Times New Roman"/>
          <w:sz w:val="24"/>
          <w:szCs w:val="24"/>
          <w:lang w:eastAsia="es-PY"/>
        </w:rPr>
        <w:t>, tamaño oficio,</w:t>
      </w:r>
      <w:r w:rsidR="00E048C9" w:rsidRPr="008216A5">
        <w:rPr>
          <w:rFonts w:ascii="Times New Roman" w:hAnsi="Times New Roman" w:cs="Times New Roman"/>
          <w:sz w:val="24"/>
          <w:szCs w:val="24"/>
          <w:lang w:eastAsia="es-PY"/>
        </w:rPr>
        <w:t xml:space="preserve"> </w:t>
      </w:r>
      <w:r w:rsidR="008168F0" w:rsidRPr="008216A5">
        <w:rPr>
          <w:rFonts w:ascii="Times New Roman" w:hAnsi="Times New Roman" w:cs="Times New Roman"/>
          <w:sz w:val="24"/>
          <w:szCs w:val="24"/>
          <w:lang w:eastAsia="es-PY"/>
        </w:rPr>
        <w:t xml:space="preserve">del </w:t>
      </w:r>
      <w:r w:rsidR="00E048C9" w:rsidRPr="008216A5">
        <w:rPr>
          <w:rFonts w:ascii="Times New Roman" w:hAnsi="Times New Roman" w:cs="Times New Roman"/>
          <w:sz w:val="24"/>
          <w:szCs w:val="24"/>
          <w:lang w:eastAsia="es-PY"/>
        </w:rPr>
        <w:t>Título e</w:t>
      </w:r>
      <w:r w:rsidRPr="008216A5">
        <w:rPr>
          <w:rFonts w:ascii="Times New Roman" w:hAnsi="Times New Roman" w:cs="Times New Roman"/>
          <w:sz w:val="24"/>
          <w:szCs w:val="24"/>
          <w:lang w:eastAsia="es-PY"/>
        </w:rPr>
        <w:t>xpedido por una Universidad del país o por una extranjera con equiparación revalidada por la Universidad Nacional de Asunción.</w:t>
      </w:r>
    </w:p>
    <w:p w:rsidR="0026604E" w:rsidRPr="00367F09" w:rsidRDefault="0026604E" w:rsidP="008168F0">
      <w:pPr>
        <w:ind w:firstLine="708"/>
        <w:jc w:val="both"/>
        <w:rPr>
          <w:rFonts w:ascii="Times New Roman" w:hAnsi="Times New Roman" w:cs="Times New Roman"/>
          <w:sz w:val="24"/>
          <w:szCs w:val="24"/>
          <w:lang w:eastAsia="es-PY"/>
        </w:rPr>
      </w:pPr>
      <w:r w:rsidRPr="008216A5">
        <w:rPr>
          <w:rFonts w:ascii="Times New Roman" w:hAnsi="Times New Roman" w:cs="Times New Roman"/>
          <w:b/>
          <w:sz w:val="24"/>
          <w:szCs w:val="24"/>
          <w:lang w:eastAsia="es-PY"/>
        </w:rPr>
        <w:lastRenderedPageBreak/>
        <w:t xml:space="preserve">III) </w:t>
      </w:r>
      <w:r w:rsidRPr="00367F09">
        <w:rPr>
          <w:rFonts w:ascii="Times New Roman" w:hAnsi="Times New Roman" w:cs="Times New Roman"/>
          <w:b/>
          <w:sz w:val="24"/>
          <w:szCs w:val="24"/>
          <w:lang w:eastAsia="es-PY"/>
        </w:rPr>
        <w:t>Certificado de Antecedentes Penales:</w:t>
      </w:r>
      <w:r w:rsidRPr="00367F09">
        <w:rPr>
          <w:rFonts w:ascii="Times New Roman" w:hAnsi="Times New Roman" w:cs="Times New Roman"/>
          <w:sz w:val="24"/>
          <w:szCs w:val="24"/>
          <w:lang w:eastAsia="es-PY"/>
        </w:rPr>
        <w:t xml:space="preserve"> </w:t>
      </w:r>
      <w:r w:rsidR="008168F0" w:rsidRPr="00367F09">
        <w:rPr>
          <w:rFonts w:ascii="Times New Roman" w:hAnsi="Times New Roman" w:cs="Times New Roman"/>
          <w:sz w:val="24"/>
          <w:szCs w:val="24"/>
          <w:lang w:eastAsia="es-PY"/>
        </w:rPr>
        <w:t xml:space="preserve">Se acreditará con el </w:t>
      </w:r>
      <w:r w:rsidRPr="00367F09">
        <w:rPr>
          <w:rFonts w:ascii="Times New Roman" w:hAnsi="Times New Roman" w:cs="Times New Roman"/>
          <w:sz w:val="24"/>
          <w:szCs w:val="24"/>
          <w:lang w:eastAsia="es-PY"/>
        </w:rPr>
        <w:t xml:space="preserve">Certificado de Antecedentes Penales </w:t>
      </w:r>
      <w:r w:rsidR="008168F0" w:rsidRPr="00367F09">
        <w:rPr>
          <w:rFonts w:ascii="Times New Roman" w:hAnsi="Times New Roman" w:cs="Times New Roman"/>
          <w:sz w:val="24"/>
          <w:szCs w:val="24"/>
          <w:lang w:eastAsia="es-PY"/>
        </w:rPr>
        <w:t xml:space="preserve">del postulante </w:t>
      </w:r>
      <w:r w:rsidRPr="00367F09">
        <w:rPr>
          <w:rFonts w:ascii="Times New Roman" w:hAnsi="Times New Roman" w:cs="Times New Roman"/>
          <w:sz w:val="24"/>
          <w:szCs w:val="24"/>
          <w:lang w:eastAsia="es-PY"/>
        </w:rPr>
        <w:t>expedido por la Oficina de Estadísticas Penales de la Corte Suprema de Justicia.</w:t>
      </w:r>
    </w:p>
    <w:p w:rsidR="0026604E" w:rsidRPr="00367F09" w:rsidRDefault="0026604E" w:rsidP="008168F0">
      <w:pPr>
        <w:ind w:firstLine="708"/>
        <w:jc w:val="both"/>
        <w:rPr>
          <w:rFonts w:ascii="Times New Roman" w:hAnsi="Times New Roman" w:cs="Times New Roman"/>
          <w:sz w:val="24"/>
          <w:szCs w:val="24"/>
          <w:lang w:eastAsia="es-PY"/>
        </w:rPr>
      </w:pPr>
      <w:r w:rsidRPr="00367F09">
        <w:rPr>
          <w:rFonts w:ascii="Times New Roman" w:hAnsi="Times New Roman" w:cs="Times New Roman"/>
          <w:b/>
          <w:sz w:val="24"/>
          <w:szCs w:val="24"/>
          <w:lang w:eastAsia="es-PY"/>
        </w:rPr>
        <w:t>IV) Del Concurso de Oposición:</w:t>
      </w:r>
      <w:r w:rsidR="00C80044" w:rsidRPr="00367F09">
        <w:rPr>
          <w:rFonts w:ascii="Times New Roman" w:hAnsi="Times New Roman" w:cs="Times New Roman"/>
          <w:sz w:val="24"/>
          <w:szCs w:val="24"/>
          <w:lang w:eastAsia="es-PY"/>
        </w:rPr>
        <w:t xml:space="preserve"> </w:t>
      </w:r>
      <w:r w:rsidRPr="00367F09">
        <w:rPr>
          <w:rFonts w:ascii="Times New Roman" w:hAnsi="Times New Roman" w:cs="Times New Roman"/>
          <w:sz w:val="24"/>
          <w:szCs w:val="24"/>
          <w:lang w:eastAsia="es-PY"/>
        </w:rPr>
        <w:t xml:space="preserve">Aprobar un Concurso de Oposición </w:t>
      </w:r>
      <w:r w:rsidR="00AF09FC" w:rsidRPr="00367F09">
        <w:rPr>
          <w:rFonts w:ascii="Times New Roman" w:hAnsi="Times New Roman" w:cs="Times New Roman"/>
          <w:sz w:val="24"/>
          <w:szCs w:val="24"/>
          <w:lang w:eastAsia="es-PY"/>
        </w:rPr>
        <w:t xml:space="preserve">organizado por la Corte Suprema de Justicia, </w:t>
      </w:r>
      <w:r w:rsidRPr="00367F09">
        <w:rPr>
          <w:rFonts w:ascii="Times New Roman" w:hAnsi="Times New Roman" w:cs="Times New Roman"/>
          <w:sz w:val="24"/>
          <w:szCs w:val="24"/>
          <w:lang w:eastAsia="es-PY"/>
        </w:rPr>
        <w:t xml:space="preserve">conforme </w:t>
      </w:r>
      <w:r w:rsidR="001C39F9" w:rsidRPr="00367F09">
        <w:rPr>
          <w:rFonts w:ascii="Times New Roman" w:hAnsi="Times New Roman" w:cs="Times New Roman"/>
          <w:sz w:val="24"/>
          <w:szCs w:val="24"/>
          <w:lang w:eastAsia="es-PY"/>
        </w:rPr>
        <w:t>con</w:t>
      </w:r>
      <w:r w:rsidRPr="00367F09">
        <w:rPr>
          <w:rFonts w:ascii="Times New Roman" w:hAnsi="Times New Roman" w:cs="Times New Roman"/>
          <w:sz w:val="24"/>
          <w:szCs w:val="24"/>
          <w:lang w:eastAsia="es-PY"/>
        </w:rPr>
        <w:t xml:space="preserve"> las pautas </w:t>
      </w:r>
      <w:r w:rsidR="00AF09FC" w:rsidRPr="00367F09">
        <w:rPr>
          <w:rFonts w:ascii="Times New Roman" w:hAnsi="Times New Roman" w:cs="Times New Roman"/>
          <w:sz w:val="24"/>
          <w:szCs w:val="24"/>
          <w:lang w:eastAsia="es-PY"/>
        </w:rPr>
        <w:t>indicadas</w:t>
      </w:r>
      <w:r w:rsidRPr="00367F09">
        <w:rPr>
          <w:rFonts w:ascii="Times New Roman" w:hAnsi="Times New Roman" w:cs="Times New Roman"/>
          <w:sz w:val="24"/>
          <w:szCs w:val="24"/>
          <w:lang w:eastAsia="es-PY"/>
        </w:rPr>
        <w:t xml:space="preserve"> más adelante. </w:t>
      </w:r>
    </w:p>
    <w:p w:rsidR="00756E1A" w:rsidRPr="00367F09" w:rsidRDefault="00AF09FC" w:rsidP="008168F0">
      <w:pPr>
        <w:jc w:val="both"/>
        <w:rPr>
          <w:rFonts w:ascii="Times New Roman" w:hAnsi="Times New Roman" w:cs="Times New Roman"/>
          <w:sz w:val="24"/>
          <w:szCs w:val="24"/>
          <w:lang w:eastAsia="es-PY"/>
        </w:rPr>
      </w:pPr>
      <w:r w:rsidRPr="00367F09">
        <w:rPr>
          <w:rFonts w:ascii="Times New Roman" w:hAnsi="Times New Roman" w:cs="Times New Roman"/>
          <w:b/>
          <w:sz w:val="24"/>
          <w:szCs w:val="24"/>
          <w:lang w:eastAsia="es-PY"/>
        </w:rPr>
        <w:t>Art. 3º.-</w:t>
      </w:r>
      <w:r w:rsidRPr="00367F09">
        <w:rPr>
          <w:rFonts w:ascii="Times New Roman" w:hAnsi="Times New Roman" w:cs="Times New Roman"/>
          <w:sz w:val="24"/>
          <w:szCs w:val="24"/>
          <w:lang w:eastAsia="es-PY"/>
        </w:rPr>
        <w:t xml:space="preserve"> </w:t>
      </w:r>
      <w:r w:rsidR="008168F0" w:rsidRPr="00367F09">
        <w:rPr>
          <w:rFonts w:ascii="Times New Roman" w:hAnsi="Times New Roman" w:cs="Times New Roman"/>
          <w:sz w:val="24"/>
          <w:szCs w:val="24"/>
          <w:lang w:eastAsia="es-PY"/>
        </w:rPr>
        <w:t>Los Notarios interesados deberán presentar en Mesa de Entrada de la Corte Suprema de Justicia sus carpetas acompañando los documentos que certifiquen</w:t>
      </w:r>
      <w:r w:rsidR="00756E1A" w:rsidRPr="00367F09">
        <w:rPr>
          <w:rFonts w:ascii="Times New Roman" w:hAnsi="Times New Roman" w:cs="Times New Roman"/>
          <w:sz w:val="24"/>
          <w:szCs w:val="24"/>
          <w:lang w:eastAsia="es-PY"/>
        </w:rPr>
        <w:t xml:space="preserve"> el cumplimiento de las condiciones requeridas.</w:t>
      </w:r>
    </w:p>
    <w:p w:rsidR="008168F0" w:rsidRPr="00367F09" w:rsidRDefault="008168F0" w:rsidP="00756E1A">
      <w:pPr>
        <w:ind w:firstLine="708"/>
        <w:jc w:val="both"/>
        <w:rPr>
          <w:rFonts w:ascii="Times New Roman" w:hAnsi="Times New Roman" w:cs="Times New Roman"/>
          <w:sz w:val="24"/>
          <w:szCs w:val="24"/>
          <w:lang w:eastAsia="es-PY"/>
        </w:rPr>
      </w:pPr>
      <w:r w:rsidRPr="00367F09">
        <w:rPr>
          <w:rFonts w:ascii="Times New Roman" w:hAnsi="Times New Roman" w:cs="Times New Roman"/>
          <w:sz w:val="24"/>
          <w:szCs w:val="24"/>
          <w:lang w:eastAsia="es-PY"/>
        </w:rPr>
        <w:t>L</w:t>
      </w:r>
      <w:r w:rsidR="008C4514" w:rsidRPr="00367F09">
        <w:rPr>
          <w:rFonts w:ascii="Times New Roman" w:hAnsi="Times New Roman" w:cs="Times New Roman"/>
          <w:sz w:val="24"/>
          <w:szCs w:val="24"/>
          <w:lang w:eastAsia="es-PY"/>
        </w:rPr>
        <w:t>o</w:t>
      </w:r>
      <w:r w:rsidRPr="00367F09">
        <w:rPr>
          <w:rFonts w:ascii="Times New Roman" w:hAnsi="Times New Roman" w:cs="Times New Roman"/>
          <w:sz w:val="24"/>
          <w:szCs w:val="24"/>
          <w:lang w:eastAsia="es-PY"/>
        </w:rPr>
        <w:t xml:space="preserve">s </w:t>
      </w:r>
      <w:r w:rsidR="008C4514" w:rsidRPr="00367F09">
        <w:rPr>
          <w:rFonts w:ascii="Times New Roman" w:hAnsi="Times New Roman" w:cs="Times New Roman"/>
          <w:sz w:val="24"/>
          <w:szCs w:val="24"/>
          <w:lang w:eastAsia="es-PY"/>
        </w:rPr>
        <w:t>postulantes deberán acompañar</w:t>
      </w:r>
      <w:r w:rsidR="00756E1A" w:rsidRPr="00367F09">
        <w:rPr>
          <w:rFonts w:ascii="Times New Roman" w:hAnsi="Times New Roman" w:cs="Times New Roman"/>
          <w:sz w:val="24"/>
          <w:szCs w:val="24"/>
          <w:lang w:eastAsia="es-PY"/>
        </w:rPr>
        <w:t xml:space="preserve">, además, </w:t>
      </w:r>
      <w:r w:rsidRPr="00367F09">
        <w:rPr>
          <w:rFonts w:ascii="Times New Roman" w:hAnsi="Times New Roman" w:cs="Times New Roman"/>
          <w:sz w:val="24"/>
          <w:szCs w:val="24"/>
          <w:lang w:eastAsia="es-PY"/>
        </w:rPr>
        <w:t xml:space="preserve">un formulario distribuido por la Corte Suprema de Justicia para cada concurso en duplicado, que será completado individualmente al momento de la presentación de las carpetas en los campos respectivos, sin que ello implique </w:t>
      </w:r>
      <w:r w:rsidR="00756E1A" w:rsidRPr="00367F09">
        <w:rPr>
          <w:rFonts w:ascii="Times New Roman" w:hAnsi="Times New Roman" w:cs="Times New Roman"/>
          <w:sz w:val="24"/>
          <w:szCs w:val="24"/>
          <w:lang w:eastAsia="es-PY"/>
        </w:rPr>
        <w:t>reconocimiento o aceptación</w:t>
      </w:r>
      <w:r w:rsidR="008C4514" w:rsidRPr="00367F09">
        <w:rPr>
          <w:rFonts w:ascii="Times New Roman" w:hAnsi="Times New Roman" w:cs="Times New Roman"/>
          <w:sz w:val="24"/>
          <w:szCs w:val="24"/>
          <w:lang w:eastAsia="es-PY"/>
        </w:rPr>
        <w:t>,</w:t>
      </w:r>
      <w:r w:rsidR="00756E1A" w:rsidRPr="00367F09">
        <w:rPr>
          <w:rFonts w:ascii="Times New Roman" w:hAnsi="Times New Roman" w:cs="Times New Roman"/>
          <w:sz w:val="24"/>
          <w:szCs w:val="24"/>
          <w:lang w:eastAsia="es-PY"/>
        </w:rPr>
        <w:t xml:space="preserve"> por parte</w:t>
      </w:r>
      <w:r w:rsidRPr="00367F09">
        <w:rPr>
          <w:rFonts w:ascii="Times New Roman" w:hAnsi="Times New Roman" w:cs="Times New Roman"/>
          <w:sz w:val="24"/>
          <w:szCs w:val="24"/>
          <w:lang w:eastAsia="es-PY"/>
        </w:rPr>
        <w:t xml:space="preserve"> del Tribunal Examinador del Concurso</w:t>
      </w:r>
      <w:r w:rsidR="008C4514" w:rsidRPr="00367F09">
        <w:rPr>
          <w:rFonts w:ascii="Times New Roman" w:hAnsi="Times New Roman" w:cs="Times New Roman"/>
          <w:sz w:val="24"/>
          <w:szCs w:val="24"/>
          <w:lang w:eastAsia="es-PY"/>
        </w:rPr>
        <w:t>, de los datos consignados en el mismo</w:t>
      </w:r>
      <w:r w:rsidRPr="00367F09">
        <w:rPr>
          <w:rFonts w:ascii="Times New Roman" w:hAnsi="Times New Roman" w:cs="Times New Roman"/>
          <w:sz w:val="24"/>
          <w:szCs w:val="24"/>
          <w:lang w:eastAsia="es-PY"/>
        </w:rPr>
        <w:t>.</w:t>
      </w:r>
      <w:r w:rsidR="00756E1A" w:rsidRPr="00367F09">
        <w:rPr>
          <w:rFonts w:ascii="Times New Roman" w:hAnsi="Times New Roman" w:cs="Times New Roman"/>
          <w:sz w:val="24"/>
          <w:szCs w:val="24"/>
          <w:lang w:eastAsia="es-PY"/>
        </w:rPr>
        <w:t>-</w:t>
      </w:r>
    </w:p>
    <w:p w:rsidR="008C4514" w:rsidRPr="00E07213" w:rsidRDefault="00756E1A" w:rsidP="007564F1">
      <w:pPr>
        <w:jc w:val="both"/>
        <w:rPr>
          <w:rFonts w:ascii="Times New Roman" w:hAnsi="Times New Roman" w:cs="Times New Roman"/>
          <w:sz w:val="24"/>
          <w:szCs w:val="24"/>
          <w:lang w:eastAsia="es-PY"/>
        </w:rPr>
      </w:pPr>
      <w:r w:rsidRPr="00367F09">
        <w:rPr>
          <w:rFonts w:ascii="Times New Roman" w:hAnsi="Times New Roman" w:cs="Times New Roman"/>
          <w:b/>
          <w:sz w:val="24"/>
          <w:szCs w:val="24"/>
          <w:lang w:eastAsia="es-PY"/>
        </w:rPr>
        <w:t>Art. 4º.-</w:t>
      </w:r>
      <w:r w:rsidRPr="00367F09">
        <w:rPr>
          <w:rFonts w:ascii="Times New Roman" w:hAnsi="Times New Roman" w:cs="Times New Roman"/>
          <w:sz w:val="24"/>
          <w:szCs w:val="24"/>
          <w:lang w:eastAsia="es-PY"/>
        </w:rPr>
        <w:t xml:space="preserve"> </w:t>
      </w:r>
      <w:r w:rsidR="00E048C9" w:rsidRPr="00367F09">
        <w:rPr>
          <w:rFonts w:ascii="Times New Roman" w:hAnsi="Times New Roman" w:cs="Times New Roman"/>
          <w:sz w:val="24"/>
          <w:szCs w:val="24"/>
          <w:lang w:eastAsia="es-PY"/>
        </w:rPr>
        <w:t>Las carpetas deberán ser presentadas en Mesa de Entrada de la Corte Suprema de Justicia únicamente en</w:t>
      </w:r>
      <w:r w:rsidR="00E048C9" w:rsidRPr="00E07213">
        <w:rPr>
          <w:rFonts w:ascii="Times New Roman" w:hAnsi="Times New Roman" w:cs="Times New Roman"/>
          <w:sz w:val="24"/>
          <w:szCs w:val="24"/>
          <w:lang w:eastAsia="es-PY"/>
        </w:rPr>
        <w:t xml:space="preserve"> el horario de 13:00 a 17:00 horas.</w:t>
      </w:r>
      <w:r w:rsidR="008C4514" w:rsidRPr="00E07213">
        <w:rPr>
          <w:rFonts w:ascii="Times New Roman" w:hAnsi="Times New Roman" w:cs="Times New Roman"/>
          <w:sz w:val="24"/>
          <w:szCs w:val="24"/>
          <w:lang w:eastAsia="es-PY"/>
        </w:rPr>
        <w:t>-</w:t>
      </w:r>
    </w:p>
    <w:p w:rsidR="0026604E" w:rsidRPr="008C4514" w:rsidRDefault="008C4514" w:rsidP="007564F1">
      <w:pPr>
        <w:jc w:val="both"/>
        <w:rPr>
          <w:rFonts w:ascii="Times New Roman" w:hAnsi="Times New Roman" w:cs="Times New Roman"/>
          <w:color w:val="FF0000"/>
          <w:sz w:val="24"/>
          <w:szCs w:val="24"/>
          <w:lang w:eastAsia="es-PY"/>
        </w:rPr>
      </w:pPr>
      <w:r w:rsidRPr="008C4514">
        <w:rPr>
          <w:rFonts w:ascii="Times New Roman" w:hAnsi="Times New Roman" w:cs="Times New Roman"/>
          <w:b/>
          <w:sz w:val="24"/>
          <w:szCs w:val="24"/>
          <w:lang w:eastAsia="es-PY"/>
        </w:rPr>
        <w:t>A</w:t>
      </w:r>
      <w:r w:rsidR="0026604E" w:rsidRPr="008C4514">
        <w:rPr>
          <w:rFonts w:ascii="Times New Roman" w:hAnsi="Times New Roman" w:cs="Times New Roman"/>
          <w:b/>
          <w:sz w:val="24"/>
          <w:szCs w:val="24"/>
          <w:lang w:eastAsia="es-PY"/>
        </w:rPr>
        <w:t xml:space="preserve">rt. </w:t>
      </w:r>
      <w:r w:rsidRPr="008C4514">
        <w:rPr>
          <w:rFonts w:ascii="Times New Roman" w:hAnsi="Times New Roman" w:cs="Times New Roman"/>
          <w:b/>
          <w:sz w:val="24"/>
          <w:szCs w:val="24"/>
          <w:lang w:eastAsia="es-PY"/>
        </w:rPr>
        <w:t>5</w:t>
      </w:r>
      <w:r w:rsidR="0026604E" w:rsidRPr="008C4514">
        <w:rPr>
          <w:rFonts w:ascii="Times New Roman" w:hAnsi="Times New Roman" w:cs="Times New Roman"/>
          <w:b/>
          <w:sz w:val="24"/>
          <w:szCs w:val="24"/>
          <w:lang w:eastAsia="es-PY"/>
        </w:rPr>
        <w:t>º.-</w:t>
      </w:r>
      <w:r w:rsidR="0026604E" w:rsidRPr="00D461F9">
        <w:rPr>
          <w:rFonts w:ascii="Times New Roman" w:hAnsi="Times New Roman" w:cs="Times New Roman"/>
          <w:sz w:val="24"/>
          <w:szCs w:val="24"/>
          <w:lang w:eastAsia="es-PY"/>
        </w:rPr>
        <w:t xml:space="preserve"> La realización del Concurso de Oposición para la asignación de Registros Notariales, previst</w:t>
      </w:r>
      <w:r w:rsidR="00E07213">
        <w:rPr>
          <w:rFonts w:ascii="Times New Roman" w:hAnsi="Times New Roman" w:cs="Times New Roman"/>
          <w:sz w:val="24"/>
          <w:szCs w:val="24"/>
          <w:lang w:eastAsia="es-PY"/>
        </w:rPr>
        <w:t>o</w:t>
      </w:r>
      <w:r w:rsidR="0026604E" w:rsidRPr="00D461F9">
        <w:rPr>
          <w:rFonts w:ascii="Times New Roman" w:hAnsi="Times New Roman" w:cs="Times New Roman"/>
          <w:sz w:val="24"/>
          <w:szCs w:val="24"/>
          <w:lang w:eastAsia="es-PY"/>
        </w:rPr>
        <w:t xml:space="preserve"> en el Art. 102 del Código de Organización Judicial y sus modificaciones, se regirá por las siguientes normas:</w:t>
      </w:r>
    </w:p>
    <w:p w:rsidR="00C06DEA" w:rsidRPr="007564F1" w:rsidRDefault="00C06DEA" w:rsidP="00C06DEA">
      <w:pPr>
        <w:jc w:val="center"/>
        <w:rPr>
          <w:rFonts w:ascii="Times New Roman" w:hAnsi="Times New Roman" w:cs="Times New Roman"/>
          <w:b/>
          <w:sz w:val="24"/>
          <w:szCs w:val="24"/>
          <w:lang w:eastAsia="es-PY"/>
        </w:rPr>
      </w:pPr>
      <w:r w:rsidRPr="007564F1">
        <w:rPr>
          <w:rFonts w:ascii="Times New Roman" w:hAnsi="Times New Roman" w:cs="Times New Roman"/>
          <w:b/>
          <w:sz w:val="24"/>
          <w:szCs w:val="24"/>
          <w:lang w:eastAsia="es-PY"/>
        </w:rPr>
        <w:t>A) TRIBUNAL EXAMINADOR</w:t>
      </w:r>
    </w:p>
    <w:p w:rsidR="00C06DEA" w:rsidRPr="00D461F9" w:rsidRDefault="00C06DEA" w:rsidP="00C06DEA">
      <w:pPr>
        <w:ind w:firstLine="708"/>
        <w:jc w:val="both"/>
        <w:rPr>
          <w:rFonts w:ascii="Times New Roman" w:hAnsi="Times New Roman" w:cs="Times New Roman"/>
          <w:sz w:val="24"/>
          <w:szCs w:val="24"/>
          <w:lang w:eastAsia="es-PY"/>
        </w:rPr>
      </w:pPr>
      <w:r w:rsidRPr="00367F09">
        <w:rPr>
          <w:rFonts w:ascii="Times New Roman" w:hAnsi="Times New Roman" w:cs="Times New Roman"/>
          <w:sz w:val="24"/>
          <w:szCs w:val="24"/>
          <w:lang w:eastAsia="es-PY"/>
        </w:rPr>
        <w:t>La realización y calificación del examen escrito, y la ponderación de los méritos académicos y aptitudes</w:t>
      </w:r>
      <w:r w:rsidRPr="00D461F9">
        <w:rPr>
          <w:rFonts w:ascii="Times New Roman" w:hAnsi="Times New Roman" w:cs="Times New Roman"/>
          <w:sz w:val="24"/>
          <w:szCs w:val="24"/>
          <w:lang w:eastAsia="es-PY"/>
        </w:rPr>
        <w:t xml:space="preserve"> profesionales del postulante</w:t>
      </w:r>
      <w:r>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estará a cargo de</w:t>
      </w:r>
      <w:r w:rsidRPr="00D461F9">
        <w:rPr>
          <w:rFonts w:ascii="Times New Roman" w:hAnsi="Times New Roman" w:cs="Times New Roman"/>
          <w:sz w:val="24"/>
          <w:szCs w:val="24"/>
          <w:lang w:eastAsia="es-PY"/>
        </w:rPr>
        <w:t xml:space="preserve"> un Tribunal </w:t>
      </w:r>
      <w:r>
        <w:rPr>
          <w:rFonts w:ascii="Times New Roman" w:hAnsi="Times New Roman" w:cs="Times New Roman"/>
          <w:sz w:val="24"/>
          <w:szCs w:val="24"/>
          <w:lang w:eastAsia="es-PY"/>
        </w:rPr>
        <w:t>E</w:t>
      </w:r>
      <w:r w:rsidRPr="00D461F9">
        <w:rPr>
          <w:rFonts w:ascii="Times New Roman" w:hAnsi="Times New Roman" w:cs="Times New Roman"/>
          <w:sz w:val="24"/>
          <w:szCs w:val="24"/>
          <w:lang w:eastAsia="es-PY"/>
        </w:rPr>
        <w:t>xaminador que se integrará de la siguiente manera:</w:t>
      </w:r>
    </w:p>
    <w:p w:rsidR="00C06DEA" w:rsidRDefault="00C06DEA" w:rsidP="00C06DEA">
      <w:pPr>
        <w:ind w:firstLine="708"/>
        <w:jc w:val="both"/>
        <w:rPr>
          <w:rFonts w:ascii="Times New Roman" w:hAnsi="Times New Roman" w:cs="Times New Roman"/>
          <w:sz w:val="24"/>
          <w:szCs w:val="24"/>
          <w:lang w:eastAsia="es-PY"/>
        </w:rPr>
      </w:pPr>
      <w:r>
        <w:rPr>
          <w:rFonts w:ascii="Times New Roman" w:hAnsi="Times New Roman" w:cs="Times New Roman"/>
          <w:sz w:val="24"/>
          <w:szCs w:val="24"/>
          <w:lang w:eastAsia="es-PY"/>
        </w:rPr>
        <w:t xml:space="preserve">a) </w:t>
      </w:r>
      <w:r w:rsidRPr="00D461F9">
        <w:rPr>
          <w:rFonts w:ascii="Times New Roman" w:hAnsi="Times New Roman" w:cs="Times New Roman"/>
          <w:sz w:val="24"/>
          <w:szCs w:val="24"/>
          <w:lang w:eastAsia="es-PY"/>
        </w:rPr>
        <w:t>2 Ministros de la Corte Suprema de Justicia, designados por el pleno de dicho órgano.</w:t>
      </w:r>
    </w:p>
    <w:p w:rsidR="00C06DEA" w:rsidRDefault="00C06DEA" w:rsidP="00C06DEA">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b) 1 Catedrático </w:t>
      </w:r>
      <w:r>
        <w:rPr>
          <w:rFonts w:ascii="Times New Roman" w:hAnsi="Times New Roman" w:cs="Times New Roman"/>
          <w:sz w:val="24"/>
          <w:szCs w:val="24"/>
          <w:lang w:eastAsia="es-PY"/>
        </w:rPr>
        <w:t xml:space="preserve">Universitario </w:t>
      </w:r>
      <w:proofErr w:type="spellStart"/>
      <w:r>
        <w:rPr>
          <w:rFonts w:ascii="Times New Roman" w:hAnsi="Times New Roman" w:cs="Times New Roman"/>
          <w:sz w:val="24"/>
          <w:szCs w:val="24"/>
          <w:lang w:eastAsia="es-PY"/>
        </w:rPr>
        <w:t>E</w:t>
      </w:r>
      <w:r w:rsidRPr="00D461F9">
        <w:rPr>
          <w:rFonts w:ascii="Times New Roman" w:hAnsi="Times New Roman" w:cs="Times New Roman"/>
          <w:sz w:val="24"/>
          <w:szCs w:val="24"/>
          <w:lang w:eastAsia="es-PY"/>
        </w:rPr>
        <w:t>scalafonado</w:t>
      </w:r>
      <w:proofErr w:type="spellEnd"/>
      <w:r w:rsidRPr="00D461F9">
        <w:rPr>
          <w:rFonts w:ascii="Times New Roman" w:hAnsi="Times New Roman" w:cs="Times New Roman"/>
          <w:sz w:val="24"/>
          <w:szCs w:val="24"/>
          <w:lang w:eastAsia="es-PY"/>
        </w:rPr>
        <w:t>, con el máximo rango y/o Jefe (Titular) de Cátedra</w:t>
      </w:r>
      <w:r>
        <w:rPr>
          <w:rFonts w:ascii="Times New Roman" w:hAnsi="Times New Roman" w:cs="Times New Roman"/>
          <w:sz w:val="24"/>
          <w:szCs w:val="24"/>
          <w:lang w:eastAsia="es-PY"/>
        </w:rPr>
        <w:t>.</w:t>
      </w:r>
    </w:p>
    <w:p w:rsidR="00C06DEA" w:rsidRPr="00D461F9" w:rsidRDefault="00C06DEA" w:rsidP="00C06DEA">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c) El Presidente </w:t>
      </w:r>
      <w:r w:rsidRPr="00367F09">
        <w:rPr>
          <w:rFonts w:ascii="Times New Roman" w:hAnsi="Times New Roman" w:cs="Times New Roman"/>
          <w:sz w:val="24"/>
          <w:szCs w:val="24"/>
          <w:lang w:eastAsia="es-PY"/>
        </w:rPr>
        <w:t>y el Vicepresidente del Colegio de Escribanos del Paraguay. Los mismos tendrán potestad de delegar dicha función a dos Escribanos Titulares de Registro Notarial, con Título de Doctor en el área</w:t>
      </w:r>
      <w:r w:rsidRPr="00D461F9">
        <w:rPr>
          <w:rFonts w:ascii="Times New Roman" w:hAnsi="Times New Roman" w:cs="Times New Roman"/>
          <w:sz w:val="24"/>
          <w:szCs w:val="24"/>
          <w:lang w:eastAsia="es-PY"/>
        </w:rPr>
        <w:t xml:space="preserve"> de Derecho Notarial y/o Registral.</w:t>
      </w:r>
    </w:p>
    <w:p w:rsidR="008C4514" w:rsidRPr="007564F1" w:rsidRDefault="00C06DEA" w:rsidP="008C4514">
      <w:pPr>
        <w:jc w:val="center"/>
        <w:rPr>
          <w:rFonts w:ascii="Times New Roman" w:hAnsi="Times New Roman" w:cs="Times New Roman"/>
          <w:b/>
          <w:sz w:val="24"/>
          <w:szCs w:val="24"/>
          <w:lang w:eastAsia="es-PY"/>
        </w:rPr>
      </w:pPr>
      <w:r w:rsidRPr="007564F1">
        <w:rPr>
          <w:rFonts w:ascii="Times New Roman" w:hAnsi="Times New Roman" w:cs="Times New Roman"/>
          <w:b/>
          <w:sz w:val="24"/>
          <w:szCs w:val="24"/>
          <w:lang w:eastAsia="es-PY"/>
        </w:rPr>
        <w:t>B</w:t>
      </w:r>
      <w:r w:rsidR="008C4514" w:rsidRPr="007564F1">
        <w:rPr>
          <w:rFonts w:ascii="Times New Roman" w:hAnsi="Times New Roman" w:cs="Times New Roman"/>
          <w:b/>
          <w:sz w:val="24"/>
          <w:szCs w:val="24"/>
          <w:lang w:eastAsia="es-PY"/>
        </w:rPr>
        <w:t>) EXAMEN ESCRITO</w:t>
      </w:r>
    </w:p>
    <w:p w:rsidR="008C4514" w:rsidRPr="00D461F9" w:rsidRDefault="008C4514" w:rsidP="008C4514">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Dentro de los 10 días del vencimiento del plazo para la presentación de las carpetas, tendrá lugar el examen escrito de selección múltiple con la cantidad de ítems fijados por el Tribunal Examinador del Concurso. Cada respuesta correcta equivaldrá a un punto.</w:t>
      </w:r>
    </w:p>
    <w:p w:rsidR="00C06DEA" w:rsidRDefault="008C4514" w:rsidP="00C06DEA">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lastRenderedPageBreak/>
        <w:t xml:space="preserve">Los temas del examen </w:t>
      </w:r>
      <w:r w:rsidR="00C06DEA">
        <w:rPr>
          <w:rFonts w:ascii="Times New Roman" w:hAnsi="Times New Roman" w:cs="Times New Roman"/>
          <w:sz w:val="24"/>
          <w:szCs w:val="24"/>
          <w:lang w:eastAsia="es-PY"/>
        </w:rPr>
        <w:t xml:space="preserve">escrito </w:t>
      </w:r>
      <w:r w:rsidRPr="00D461F9">
        <w:rPr>
          <w:rFonts w:ascii="Times New Roman" w:hAnsi="Times New Roman" w:cs="Times New Roman"/>
          <w:sz w:val="24"/>
          <w:szCs w:val="24"/>
          <w:lang w:eastAsia="es-PY"/>
        </w:rPr>
        <w:t xml:space="preserve">versarán sobre contenidos inherentes a la función </w:t>
      </w:r>
      <w:r w:rsidRPr="00813EF2">
        <w:rPr>
          <w:rFonts w:ascii="Times New Roman" w:hAnsi="Times New Roman" w:cs="Times New Roman"/>
          <w:sz w:val="24"/>
          <w:szCs w:val="24"/>
          <w:lang w:eastAsia="es-PY"/>
        </w:rPr>
        <w:t>notarial</w:t>
      </w:r>
      <w:r w:rsidR="00C06DEA" w:rsidRPr="00813EF2">
        <w:rPr>
          <w:rFonts w:ascii="Times New Roman" w:hAnsi="Times New Roman" w:cs="Times New Roman"/>
          <w:sz w:val="24"/>
          <w:szCs w:val="24"/>
          <w:lang w:eastAsia="es-PY"/>
        </w:rPr>
        <w:t xml:space="preserve"> y registral</w:t>
      </w:r>
      <w:r w:rsidRPr="00D461F9">
        <w:rPr>
          <w:rFonts w:ascii="Times New Roman" w:hAnsi="Times New Roman" w:cs="Times New Roman"/>
          <w:sz w:val="24"/>
          <w:szCs w:val="24"/>
          <w:lang w:eastAsia="es-PY"/>
        </w:rPr>
        <w:t xml:space="preserve">, </w:t>
      </w:r>
      <w:r w:rsidR="00C06DEA">
        <w:rPr>
          <w:rFonts w:ascii="Times New Roman" w:hAnsi="Times New Roman" w:cs="Times New Roman"/>
          <w:sz w:val="24"/>
          <w:szCs w:val="24"/>
          <w:lang w:eastAsia="es-PY"/>
        </w:rPr>
        <w:t>legislados</w:t>
      </w:r>
      <w:r w:rsidRPr="00D461F9">
        <w:rPr>
          <w:rFonts w:ascii="Times New Roman" w:hAnsi="Times New Roman" w:cs="Times New Roman"/>
          <w:sz w:val="24"/>
          <w:szCs w:val="24"/>
          <w:lang w:eastAsia="es-PY"/>
        </w:rPr>
        <w:t xml:space="preserve"> en los Códigos Civil, Procesal Civil, de Organización Judicial, Penal, de la Niñez y Adolescencia, además de Acordadas de la Corte Suprema de Justicia que reglamentan el ejercicio de la función notarial y registral. Además de ello, podrán ser materia de examen las demás leyes que integran el ordenamiento vigente de la República, sean o no modificatorias o </w:t>
      </w:r>
      <w:proofErr w:type="spellStart"/>
      <w:r w:rsidRPr="00D461F9">
        <w:rPr>
          <w:rFonts w:ascii="Times New Roman" w:hAnsi="Times New Roman" w:cs="Times New Roman"/>
          <w:sz w:val="24"/>
          <w:szCs w:val="24"/>
          <w:lang w:eastAsia="es-PY"/>
        </w:rPr>
        <w:t>integratorias</w:t>
      </w:r>
      <w:proofErr w:type="spellEnd"/>
      <w:r w:rsidRPr="00D461F9">
        <w:rPr>
          <w:rFonts w:ascii="Times New Roman" w:hAnsi="Times New Roman" w:cs="Times New Roman"/>
          <w:sz w:val="24"/>
          <w:szCs w:val="24"/>
          <w:lang w:eastAsia="es-PY"/>
        </w:rPr>
        <w:t xml:space="preserve"> de los Códigos arriba indicados, en cuanto guardan relación con asp</w:t>
      </w:r>
      <w:r w:rsidR="006A0A0D">
        <w:rPr>
          <w:rFonts w:ascii="Times New Roman" w:hAnsi="Times New Roman" w:cs="Times New Roman"/>
          <w:sz w:val="24"/>
          <w:szCs w:val="24"/>
          <w:lang w:eastAsia="es-PY"/>
        </w:rPr>
        <w:t>ectos notariales o registrales.</w:t>
      </w:r>
      <w:r w:rsidR="00727DFC">
        <w:rPr>
          <w:rFonts w:ascii="Times New Roman" w:hAnsi="Times New Roman" w:cs="Times New Roman"/>
          <w:sz w:val="24"/>
          <w:szCs w:val="24"/>
          <w:lang w:eastAsia="es-PY"/>
        </w:rPr>
        <w:t>-</w:t>
      </w:r>
    </w:p>
    <w:p w:rsidR="008C4514" w:rsidRPr="007564F1" w:rsidRDefault="006A0A0D" w:rsidP="006A0A0D">
      <w:pPr>
        <w:jc w:val="center"/>
        <w:rPr>
          <w:rFonts w:ascii="Times New Roman" w:hAnsi="Times New Roman" w:cs="Times New Roman"/>
          <w:b/>
          <w:sz w:val="24"/>
          <w:szCs w:val="24"/>
          <w:lang w:eastAsia="es-PY"/>
        </w:rPr>
      </w:pPr>
      <w:r w:rsidRPr="007564F1">
        <w:rPr>
          <w:rFonts w:ascii="Times New Roman" w:hAnsi="Times New Roman" w:cs="Times New Roman"/>
          <w:b/>
          <w:sz w:val="24"/>
          <w:szCs w:val="24"/>
          <w:lang w:eastAsia="es-PY"/>
        </w:rPr>
        <w:t>C</w:t>
      </w:r>
      <w:r w:rsidR="008C4514" w:rsidRPr="007564F1">
        <w:rPr>
          <w:rFonts w:ascii="Times New Roman" w:hAnsi="Times New Roman" w:cs="Times New Roman"/>
          <w:b/>
          <w:sz w:val="24"/>
          <w:szCs w:val="24"/>
          <w:lang w:eastAsia="es-PY"/>
        </w:rPr>
        <w:t>) MÉRITOS</w:t>
      </w:r>
      <w:r w:rsidRPr="007564F1">
        <w:rPr>
          <w:rFonts w:ascii="Times New Roman" w:hAnsi="Times New Roman" w:cs="Times New Roman"/>
          <w:b/>
          <w:sz w:val="24"/>
          <w:szCs w:val="24"/>
          <w:lang w:eastAsia="es-PY"/>
        </w:rPr>
        <w:t xml:space="preserve"> ACADÉMICOS Y APTITUDES PROFESIONALES</w:t>
      </w:r>
    </w:p>
    <w:p w:rsidR="00C406AB" w:rsidRPr="00820BF5" w:rsidRDefault="00C406AB" w:rsidP="00C406AB">
      <w:pPr>
        <w:ind w:firstLine="708"/>
        <w:jc w:val="both"/>
        <w:rPr>
          <w:rFonts w:ascii="Times New Roman" w:hAnsi="Times New Roman" w:cs="Times New Roman"/>
          <w:sz w:val="24"/>
          <w:szCs w:val="24"/>
          <w:lang w:eastAsia="es-PY"/>
        </w:rPr>
      </w:pPr>
      <w:r w:rsidRPr="00820BF5">
        <w:rPr>
          <w:rFonts w:ascii="Times New Roman" w:hAnsi="Times New Roman" w:cs="Times New Roman"/>
          <w:sz w:val="24"/>
          <w:szCs w:val="24"/>
          <w:lang w:eastAsia="es-PY"/>
        </w:rPr>
        <w:t xml:space="preserve">Los postulantes no podrán presentar documentos que acrediten méritos </w:t>
      </w:r>
      <w:r>
        <w:rPr>
          <w:rFonts w:ascii="Times New Roman" w:hAnsi="Times New Roman" w:cs="Times New Roman"/>
          <w:sz w:val="24"/>
          <w:szCs w:val="24"/>
          <w:lang w:eastAsia="es-PY"/>
        </w:rPr>
        <w:t xml:space="preserve">académicos y aptitudes profesionales </w:t>
      </w:r>
      <w:r w:rsidRPr="00820BF5">
        <w:rPr>
          <w:rFonts w:ascii="Times New Roman" w:hAnsi="Times New Roman" w:cs="Times New Roman"/>
          <w:sz w:val="24"/>
          <w:szCs w:val="24"/>
          <w:lang w:eastAsia="es-PY"/>
        </w:rPr>
        <w:t>distintos a los indicados en esta Acordada. Solamente los méritos expresamente indicados en la presente reglamentación serán considerados a los efe</w:t>
      </w:r>
      <w:r>
        <w:rPr>
          <w:rFonts w:ascii="Times New Roman" w:hAnsi="Times New Roman" w:cs="Times New Roman"/>
          <w:sz w:val="24"/>
          <w:szCs w:val="24"/>
          <w:lang w:eastAsia="es-PY"/>
        </w:rPr>
        <w:t>ctos del Concurso de Oposición.</w:t>
      </w:r>
    </w:p>
    <w:p w:rsidR="006A0A0D" w:rsidRDefault="006A0A0D" w:rsidP="006A0A0D">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Los postulantes acompañarán la documentación que acredite los méritos</w:t>
      </w:r>
      <w:r>
        <w:rPr>
          <w:rFonts w:ascii="Times New Roman" w:hAnsi="Times New Roman" w:cs="Times New Roman"/>
          <w:sz w:val="24"/>
          <w:szCs w:val="24"/>
          <w:lang w:eastAsia="es-PY"/>
        </w:rPr>
        <w:t xml:space="preserve"> académicos y aptitudes profesionales enunciados a continuación</w:t>
      </w:r>
      <w:r w:rsidRPr="00D461F9">
        <w:rPr>
          <w:rFonts w:ascii="Times New Roman" w:hAnsi="Times New Roman" w:cs="Times New Roman"/>
          <w:sz w:val="24"/>
          <w:szCs w:val="24"/>
          <w:lang w:eastAsia="es-PY"/>
        </w:rPr>
        <w:t>, que tendrán el siguiente puntaje:</w:t>
      </w:r>
    </w:p>
    <w:tbl>
      <w:tblPr>
        <w:tblStyle w:val="Tablaconcuadrcula"/>
        <w:tblW w:w="8789" w:type="dxa"/>
        <w:tblInd w:w="108" w:type="dxa"/>
        <w:tblLook w:val="04A0" w:firstRow="1" w:lastRow="0" w:firstColumn="1" w:lastColumn="0" w:noHBand="0" w:noVBand="1"/>
      </w:tblPr>
      <w:tblGrid>
        <w:gridCol w:w="7655"/>
        <w:gridCol w:w="1134"/>
      </w:tblGrid>
      <w:tr w:rsidR="006A0A0D" w:rsidTr="00813EF2">
        <w:tc>
          <w:tcPr>
            <w:tcW w:w="7655" w:type="dxa"/>
          </w:tcPr>
          <w:p w:rsidR="006A0A0D" w:rsidRPr="00454FF1" w:rsidRDefault="006A0A0D" w:rsidP="006A0A0D">
            <w:pPr>
              <w:spacing w:after="160" w:line="259" w:lineRule="auto"/>
              <w:ind w:firstLine="708"/>
              <w:jc w:val="both"/>
              <w:rPr>
                <w:rFonts w:ascii="Times New Roman" w:hAnsi="Times New Roman" w:cs="Times New Roman"/>
                <w:b/>
                <w:sz w:val="24"/>
                <w:szCs w:val="24"/>
                <w:lang w:eastAsia="es-PY"/>
              </w:rPr>
            </w:pPr>
            <w:r w:rsidRPr="00454FF1">
              <w:rPr>
                <w:rFonts w:ascii="Times New Roman" w:hAnsi="Times New Roman" w:cs="Times New Roman"/>
                <w:b/>
                <w:sz w:val="24"/>
                <w:szCs w:val="24"/>
                <w:lang w:eastAsia="es-PY"/>
              </w:rPr>
              <w:t>C.1) Experiencia Profesional:</w:t>
            </w:r>
          </w:p>
          <w:p w:rsidR="006A0A0D" w:rsidRPr="00D461F9" w:rsidRDefault="006A0A0D" w:rsidP="006A0A0D">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 Titular de Registro con 2 años o más. Adicional de 1 punto por cada año hasta un máximo total de diez puntos. </w:t>
            </w:r>
          </w:p>
          <w:p w:rsidR="006A0A0D" w:rsidRPr="00D461F9" w:rsidRDefault="006A0A0D" w:rsidP="006A0A0D">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w:t>
            </w:r>
            <w:r>
              <w:rPr>
                <w:rFonts w:ascii="Times New Roman" w:hAnsi="Times New Roman" w:cs="Times New Roman"/>
                <w:sz w:val="24"/>
                <w:szCs w:val="24"/>
                <w:lang w:eastAsia="es-PY"/>
              </w:rPr>
              <w:t xml:space="preserve"> </w:t>
            </w:r>
            <w:r w:rsidR="00320571">
              <w:rPr>
                <w:rFonts w:ascii="Times New Roman" w:hAnsi="Times New Roman" w:cs="Times New Roman"/>
                <w:sz w:val="24"/>
                <w:szCs w:val="24"/>
                <w:lang w:eastAsia="es-PY"/>
              </w:rPr>
              <w:t xml:space="preserve">Funcionario del Poder Judicial, </w:t>
            </w:r>
            <w:r w:rsidRPr="00D461F9">
              <w:rPr>
                <w:rFonts w:ascii="Times New Roman" w:hAnsi="Times New Roman" w:cs="Times New Roman"/>
                <w:sz w:val="24"/>
                <w:szCs w:val="24"/>
                <w:lang w:eastAsia="es-PY"/>
              </w:rPr>
              <w:t>que cumpla o haya cumplido funciones a la fecha del concurso como Secretario</w:t>
            </w:r>
            <w:r w:rsidR="00454FF1">
              <w:rPr>
                <w:rFonts w:ascii="Times New Roman" w:hAnsi="Times New Roman" w:cs="Times New Roman"/>
                <w:sz w:val="24"/>
                <w:szCs w:val="24"/>
                <w:lang w:eastAsia="es-PY"/>
              </w:rPr>
              <w:t>/</w:t>
            </w:r>
            <w:r w:rsidR="00320571">
              <w:rPr>
                <w:rFonts w:ascii="Times New Roman" w:hAnsi="Times New Roman" w:cs="Times New Roman"/>
                <w:sz w:val="24"/>
                <w:szCs w:val="24"/>
                <w:lang w:eastAsia="es-PY"/>
              </w:rPr>
              <w:t>Actuario de Juzgado o Tribunal,</w:t>
            </w:r>
            <w:r w:rsidRPr="00D461F9">
              <w:rPr>
                <w:rFonts w:ascii="Times New Roman" w:hAnsi="Times New Roman" w:cs="Times New Roman"/>
                <w:sz w:val="24"/>
                <w:szCs w:val="24"/>
                <w:lang w:eastAsia="es-PY"/>
              </w:rPr>
              <w:t xml:space="preserve"> Consultor, Asesor Técnico Registral, Jefe de Departamento, Jefe de División, Jefe de Sección de la Dirección General de los Registros Públicos. En todos los casos, con más de 2 años de antigüedad como mínimo, con adicional de 1 punto por cada año hasta un máximo total de diez puntos. Esta circunstancia se acreditará únicamente con una constancia de la Dirección de Personal del Poder Judicial.</w:t>
            </w:r>
          </w:p>
          <w:p w:rsidR="006A0A0D" w:rsidRDefault="006A0A0D"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w:t>
            </w:r>
            <w:r>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Funcionario de Escribanía: Con un año de antigüedad como mínimo, con adicional de 1 punto por cada año hasta un máximo total de 5 puntos. Esta circunstancia se acreditará únicamente con la declaración jurada del Escribano contratante que indique el cargo y la antigüedad.</w:t>
            </w:r>
          </w:p>
        </w:tc>
        <w:tc>
          <w:tcPr>
            <w:tcW w:w="1134" w:type="dxa"/>
          </w:tcPr>
          <w:p w:rsidR="006A0A0D" w:rsidRDefault="006A0A0D" w:rsidP="00E71C41">
            <w:pPr>
              <w:spacing w:after="160" w:line="259" w:lineRule="auto"/>
              <w:ind w:firstLine="708"/>
              <w:jc w:val="right"/>
              <w:rPr>
                <w:rFonts w:ascii="Times New Roman" w:hAnsi="Times New Roman" w:cs="Times New Roman"/>
                <w:sz w:val="24"/>
                <w:szCs w:val="24"/>
                <w:lang w:eastAsia="es-PY"/>
              </w:rPr>
            </w:pPr>
          </w:p>
          <w:p w:rsidR="006A0A0D" w:rsidRDefault="006A0A0D" w:rsidP="00813EF2">
            <w:pPr>
              <w:spacing w:after="160" w:line="259" w:lineRule="auto"/>
              <w:jc w:val="right"/>
              <w:rPr>
                <w:rFonts w:ascii="Times New Roman" w:hAnsi="Times New Roman" w:cs="Times New Roman"/>
                <w:sz w:val="20"/>
                <w:szCs w:val="20"/>
                <w:lang w:eastAsia="es-PY"/>
              </w:rPr>
            </w:pPr>
            <w:r w:rsidRPr="006A0A0D">
              <w:rPr>
                <w:rFonts w:ascii="Times New Roman" w:hAnsi="Times New Roman" w:cs="Times New Roman"/>
                <w:sz w:val="20"/>
                <w:szCs w:val="20"/>
                <w:lang w:eastAsia="es-PY"/>
              </w:rPr>
              <w:t>2-10</w:t>
            </w:r>
            <w:r w:rsidR="00813EF2">
              <w:rPr>
                <w:rFonts w:ascii="Times New Roman" w:hAnsi="Times New Roman" w:cs="Times New Roman"/>
                <w:sz w:val="20"/>
                <w:szCs w:val="20"/>
                <w:lang w:eastAsia="es-PY"/>
              </w:rPr>
              <w:t xml:space="preserve"> </w:t>
            </w:r>
            <w:proofErr w:type="spellStart"/>
            <w:r w:rsidRPr="006A0A0D">
              <w:rPr>
                <w:rFonts w:ascii="Times New Roman" w:hAnsi="Times New Roman" w:cs="Times New Roman"/>
                <w:sz w:val="20"/>
                <w:szCs w:val="20"/>
                <w:lang w:eastAsia="es-PY"/>
              </w:rPr>
              <w:t>Ptos</w:t>
            </w:r>
            <w:proofErr w:type="spellEnd"/>
            <w:r w:rsidRPr="006A0A0D">
              <w:rPr>
                <w:rFonts w:ascii="Times New Roman" w:hAnsi="Times New Roman" w:cs="Times New Roman"/>
                <w:sz w:val="20"/>
                <w:szCs w:val="20"/>
                <w:lang w:eastAsia="es-PY"/>
              </w:rPr>
              <w:t>.</w:t>
            </w:r>
          </w:p>
          <w:p w:rsidR="00454FF1" w:rsidRDefault="00454FF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p>
          <w:p w:rsidR="00320571" w:rsidRDefault="0032057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2-10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454FF1" w:rsidRDefault="00454FF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1-5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 xml:space="preserve">. </w:t>
            </w:r>
          </w:p>
          <w:p w:rsidR="00454FF1" w:rsidRPr="006A0A0D" w:rsidRDefault="00454FF1" w:rsidP="00E71C41">
            <w:pPr>
              <w:spacing w:after="160" w:line="259" w:lineRule="auto"/>
              <w:jc w:val="right"/>
              <w:rPr>
                <w:rFonts w:ascii="Times New Roman" w:hAnsi="Times New Roman" w:cs="Times New Roman"/>
                <w:sz w:val="20"/>
                <w:szCs w:val="20"/>
                <w:lang w:eastAsia="es-PY"/>
              </w:rPr>
            </w:pPr>
          </w:p>
        </w:tc>
      </w:tr>
      <w:tr w:rsidR="006A0A0D" w:rsidTr="00813EF2">
        <w:tc>
          <w:tcPr>
            <w:tcW w:w="7655" w:type="dxa"/>
          </w:tcPr>
          <w:p w:rsidR="00454FF1" w:rsidRPr="00454FF1" w:rsidRDefault="00454FF1" w:rsidP="00454FF1">
            <w:pPr>
              <w:spacing w:after="160" w:line="259" w:lineRule="auto"/>
              <w:ind w:firstLine="708"/>
              <w:jc w:val="both"/>
              <w:rPr>
                <w:rFonts w:ascii="Times New Roman" w:hAnsi="Times New Roman" w:cs="Times New Roman"/>
                <w:b/>
                <w:sz w:val="24"/>
                <w:szCs w:val="24"/>
                <w:lang w:eastAsia="es-PY"/>
              </w:rPr>
            </w:pPr>
            <w:r w:rsidRPr="00454FF1">
              <w:rPr>
                <w:rFonts w:ascii="Times New Roman" w:hAnsi="Times New Roman" w:cs="Times New Roman"/>
                <w:b/>
                <w:sz w:val="24"/>
                <w:szCs w:val="24"/>
                <w:lang w:eastAsia="es-PY"/>
              </w:rPr>
              <w:t>C.2) Títulos Universitarios:</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454FF1">
              <w:rPr>
                <w:rFonts w:ascii="Times New Roman" w:hAnsi="Times New Roman" w:cs="Times New Roman"/>
                <w:b/>
                <w:sz w:val="24"/>
                <w:szCs w:val="24"/>
                <w:lang w:eastAsia="es-PY"/>
              </w:rPr>
              <w:t>- Abogado egresado con antigüedad de:</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 10 años o más</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5 años o más</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lastRenderedPageBreak/>
              <w:t>c) menos de 5 años</w:t>
            </w:r>
          </w:p>
          <w:p w:rsidR="00454FF1" w:rsidRPr="00454FF1" w:rsidRDefault="00454FF1" w:rsidP="00454FF1">
            <w:pPr>
              <w:spacing w:after="160" w:line="259" w:lineRule="auto"/>
              <w:ind w:firstLine="708"/>
              <w:jc w:val="both"/>
              <w:rPr>
                <w:rFonts w:ascii="Times New Roman" w:hAnsi="Times New Roman" w:cs="Times New Roman"/>
                <w:b/>
                <w:sz w:val="24"/>
                <w:szCs w:val="24"/>
                <w:lang w:eastAsia="es-PY"/>
              </w:rPr>
            </w:pPr>
            <w:r w:rsidRPr="00454FF1">
              <w:rPr>
                <w:rFonts w:ascii="Times New Roman" w:hAnsi="Times New Roman" w:cs="Times New Roman"/>
                <w:b/>
                <w:sz w:val="24"/>
                <w:szCs w:val="24"/>
                <w:lang w:eastAsia="es-PY"/>
              </w:rPr>
              <w:t xml:space="preserve">- Egresado de las siguientes carreras universitarias </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1-</w:t>
            </w:r>
            <w:r w:rsidR="00874E71">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Ciencias Políticas</w:t>
            </w:r>
          </w:p>
          <w:p w:rsidR="00454FF1" w:rsidRDefault="00454FF1" w:rsidP="00454FF1">
            <w:pPr>
              <w:spacing w:after="160" w:line="259" w:lineRule="auto"/>
              <w:ind w:firstLine="708"/>
              <w:jc w:val="both"/>
              <w:rPr>
                <w:rFonts w:ascii="Times New Roman" w:hAnsi="Times New Roman" w:cs="Times New Roman"/>
                <w:sz w:val="24"/>
                <w:szCs w:val="24"/>
                <w:lang w:eastAsia="es-PY"/>
              </w:rPr>
            </w:pPr>
            <w:r>
              <w:rPr>
                <w:rFonts w:ascii="Times New Roman" w:hAnsi="Times New Roman" w:cs="Times New Roman"/>
                <w:sz w:val="24"/>
                <w:szCs w:val="24"/>
                <w:lang w:eastAsia="es-PY"/>
              </w:rPr>
              <w:t>2-</w:t>
            </w:r>
            <w:r w:rsidR="00874E71">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Filosofía</w:t>
            </w:r>
          </w:p>
          <w:p w:rsidR="00454FF1" w:rsidRDefault="00454FF1" w:rsidP="00454FF1">
            <w:pPr>
              <w:spacing w:after="160" w:line="259" w:lineRule="auto"/>
              <w:ind w:firstLine="708"/>
              <w:jc w:val="both"/>
              <w:rPr>
                <w:rFonts w:ascii="Times New Roman" w:hAnsi="Times New Roman" w:cs="Times New Roman"/>
                <w:sz w:val="24"/>
                <w:szCs w:val="24"/>
                <w:lang w:eastAsia="es-PY"/>
              </w:rPr>
            </w:pPr>
            <w:r>
              <w:rPr>
                <w:rFonts w:ascii="Times New Roman" w:hAnsi="Times New Roman" w:cs="Times New Roman"/>
                <w:sz w:val="24"/>
                <w:szCs w:val="24"/>
                <w:lang w:eastAsia="es-PY"/>
              </w:rPr>
              <w:t>3-</w:t>
            </w:r>
            <w:r w:rsidR="00874E71">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Historia</w:t>
            </w:r>
          </w:p>
          <w:p w:rsidR="00454FF1" w:rsidRDefault="00454FF1" w:rsidP="00454FF1">
            <w:pPr>
              <w:spacing w:after="160" w:line="259" w:lineRule="auto"/>
              <w:ind w:firstLine="708"/>
              <w:jc w:val="both"/>
              <w:rPr>
                <w:rFonts w:ascii="Times New Roman" w:hAnsi="Times New Roman" w:cs="Times New Roman"/>
                <w:sz w:val="24"/>
                <w:szCs w:val="24"/>
                <w:lang w:eastAsia="es-PY"/>
              </w:rPr>
            </w:pPr>
            <w:r>
              <w:rPr>
                <w:rFonts w:ascii="Times New Roman" w:hAnsi="Times New Roman" w:cs="Times New Roman"/>
                <w:sz w:val="24"/>
                <w:szCs w:val="24"/>
                <w:lang w:eastAsia="es-PY"/>
              </w:rPr>
              <w:t>4-</w:t>
            </w:r>
            <w:r w:rsidR="00874E71">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Letras</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5-</w:t>
            </w:r>
            <w:r w:rsidR="00874E71">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Administración de Empresas</w:t>
            </w:r>
          </w:p>
          <w:p w:rsidR="00454FF1" w:rsidRDefault="00454FF1" w:rsidP="00454FF1">
            <w:pPr>
              <w:spacing w:after="160" w:line="259" w:lineRule="auto"/>
              <w:ind w:firstLine="708"/>
              <w:jc w:val="both"/>
              <w:rPr>
                <w:rFonts w:ascii="Times New Roman" w:hAnsi="Times New Roman" w:cs="Times New Roman"/>
                <w:sz w:val="24"/>
                <w:szCs w:val="24"/>
                <w:lang w:eastAsia="es-PY"/>
              </w:rPr>
            </w:pPr>
            <w:r>
              <w:rPr>
                <w:rFonts w:ascii="Times New Roman" w:hAnsi="Times New Roman" w:cs="Times New Roman"/>
                <w:sz w:val="24"/>
                <w:szCs w:val="24"/>
                <w:lang w:eastAsia="es-PY"/>
              </w:rPr>
              <w:t>6-</w:t>
            </w:r>
            <w:r w:rsidR="00874E71">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Contabilidad</w:t>
            </w:r>
          </w:p>
          <w:p w:rsidR="00454FF1"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7-</w:t>
            </w:r>
            <w:r w:rsidR="00874E71">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Sociolog</w:t>
            </w:r>
            <w:r>
              <w:rPr>
                <w:rFonts w:ascii="Times New Roman" w:hAnsi="Times New Roman" w:cs="Times New Roman"/>
                <w:sz w:val="24"/>
                <w:szCs w:val="24"/>
                <w:lang w:eastAsia="es-PY"/>
              </w:rPr>
              <w:t>ía</w:t>
            </w:r>
          </w:p>
          <w:p w:rsidR="00454FF1" w:rsidRPr="00454FF1" w:rsidRDefault="00454FF1" w:rsidP="00454FF1">
            <w:pPr>
              <w:spacing w:after="160" w:line="259" w:lineRule="auto"/>
              <w:ind w:firstLine="708"/>
              <w:jc w:val="both"/>
              <w:rPr>
                <w:rFonts w:ascii="Times New Roman" w:hAnsi="Times New Roman" w:cs="Times New Roman"/>
                <w:b/>
                <w:sz w:val="24"/>
                <w:szCs w:val="24"/>
                <w:lang w:eastAsia="es-PY"/>
              </w:rPr>
            </w:pPr>
            <w:r w:rsidRPr="00454FF1">
              <w:rPr>
                <w:rFonts w:ascii="Times New Roman" w:hAnsi="Times New Roman" w:cs="Times New Roman"/>
                <w:b/>
                <w:sz w:val="24"/>
                <w:szCs w:val="24"/>
                <w:lang w:eastAsia="es-PY"/>
              </w:rPr>
              <w:t>Con antigüedad de:</w:t>
            </w:r>
          </w:p>
          <w:p w:rsidR="00454FF1" w:rsidRPr="00454FF1"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a) </w:t>
            </w:r>
            <w:r w:rsidRPr="00454FF1">
              <w:rPr>
                <w:rFonts w:ascii="Times New Roman" w:hAnsi="Times New Roman" w:cs="Times New Roman"/>
                <w:sz w:val="24"/>
                <w:szCs w:val="24"/>
                <w:lang w:eastAsia="es-PY"/>
              </w:rPr>
              <w:t>10 años o más.</w:t>
            </w:r>
          </w:p>
          <w:p w:rsidR="00454FF1" w:rsidRPr="00D461F9"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5 años o más</w:t>
            </w:r>
          </w:p>
          <w:p w:rsidR="006A0A0D" w:rsidRDefault="00454FF1" w:rsidP="00454FF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c)</w:t>
            </w:r>
            <w:r>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2 años o más.</w:t>
            </w:r>
          </w:p>
        </w:tc>
        <w:tc>
          <w:tcPr>
            <w:tcW w:w="1134" w:type="dxa"/>
          </w:tcPr>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10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454FF1" w:rsidRDefault="00454FF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5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 xml:space="preserve">. </w:t>
            </w:r>
          </w:p>
          <w:p w:rsidR="00454FF1" w:rsidRDefault="00454FF1" w:rsidP="00E71C41">
            <w:pPr>
              <w:spacing w:after="160" w:line="259" w:lineRule="auto"/>
              <w:jc w:val="right"/>
              <w:rPr>
                <w:rFonts w:ascii="Times New Roman" w:hAnsi="Times New Roman" w:cs="Times New Roman"/>
                <w:sz w:val="24"/>
                <w:szCs w:val="24"/>
                <w:lang w:eastAsia="es-PY"/>
              </w:rPr>
            </w:pPr>
            <w:r>
              <w:rPr>
                <w:rFonts w:ascii="Times New Roman" w:hAnsi="Times New Roman" w:cs="Times New Roman"/>
                <w:sz w:val="20"/>
                <w:szCs w:val="20"/>
                <w:lang w:eastAsia="es-PY"/>
              </w:rPr>
              <w:t xml:space="preserve">2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4"/>
                <w:szCs w:val="24"/>
                <w:lang w:eastAsia="es-PY"/>
              </w:rPr>
            </w:pPr>
          </w:p>
          <w:p w:rsidR="00454FF1" w:rsidRDefault="00454FF1" w:rsidP="00E71C41">
            <w:pPr>
              <w:spacing w:after="160" w:line="259" w:lineRule="auto"/>
              <w:jc w:val="right"/>
              <w:rPr>
                <w:rFonts w:ascii="Times New Roman" w:hAnsi="Times New Roman" w:cs="Times New Roman"/>
                <w:sz w:val="20"/>
                <w:szCs w:val="20"/>
                <w:lang w:eastAsia="es-PY"/>
              </w:rPr>
            </w:pPr>
          </w:p>
          <w:p w:rsidR="00E71C41" w:rsidRDefault="00E71C41" w:rsidP="00E71C41">
            <w:pPr>
              <w:spacing w:after="160" w:line="259" w:lineRule="auto"/>
              <w:jc w:val="right"/>
              <w:rPr>
                <w:rFonts w:ascii="Times New Roman" w:hAnsi="Times New Roman" w:cs="Times New Roman"/>
                <w:sz w:val="20"/>
                <w:szCs w:val="20"/>
                <w:lang w:eastAsia="es-PY"/>
              </w:rPr>
            </w:pPr>
          </w:p>
          <w:p w:rsidR="00E71C41" w:rsidRDefault="00E71C4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8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E71C41" w:rsidRDefault="00E71C4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4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454FF1" w:rsidRPr="00454FF1" w:rsidRDefault="00E71C41" w:rsidP="00E71C41">
            <w:pPr>
              <w:spacing w:after="160" w:line="259" w:lineRule="auto"/>
              <w:jc w:val="right"/>
              <w:rPr>
                <w:rFonts w:ascii="Times New Roman" w:hAnsi="Times New Roman" w:cs="Times New Roman"/>
                <w:sz w:val="24"/>
                <w:szCs w:val="24"/>
                <w:lang w:eastAsia="es-PY"/>
              </w:rPr>
            </w:pPr>
            <w:r>
              <w:rPr>
                <w:rFonts w:ascii="Times New Roman" w:hAnsi="Times New Roman" w:cs="Times New Roman"/>
                <w:sz w:val="20"/>
                <w:szCs w:val="20"/>
                <w:lang w:eastAsia="es-PY"/>
              </w:rPr>
              <w:t xml:space="preserve">1 </w:t>
            </w:r>
            <w:proofErr w:type="spellStart"/>
            <w:r>
              <w:rPr>
                <w:rFonts w:ascii="Times New Roman" w:hAnsi="Times New Roman" w:cs="Times New Roman"/>
                <w:sz w:val="20"/>
                <w:szCs w:val="20"/>
                <w:lang w:eastAsia="es-PY"/>
              </w:rPr>
              <w:t>Pto</w:t>
            </w:r>
            <w:proofErr w:type="spellEnd"/>
            <w:r>
              <w:rPr>
                <w:rFonts w:ascii="Times New Roman" w:hAnsi="Times New Roman" w:cs="Times New Roman"/>
                <w:sz w:val="20"/>
                <w:szCs w:val="20"/>
                <w:lang w:eastAsia="es-PY"/>
              </w:rPr>
              <w:t>.</w:t>
            </w:r>
          </w:p>
        </w:tc>
      </w:tr>
      <w:tr w:rsidR="006A0A0D" w:rsidTr="00813EF2">
        <w:tc>
          <w:tcPr>
            <w:tcW w:w="7655" w:type="dxa"/>
          </w:tcPr>
          <w:p w:rsidR="00E71C41" w:rsidRPr="00367F09" w:rsidRDefault="00E71C41" w:rsidP="006A0A0D">
            <w:pPr>
              <w:spacing w:after="160" w:line="259" w:lineRule="auto"/>
              <w:ind w:firstLine="708"/>
              <w:jc w:val="both"/>
              <w:rPr>
                <w:rFonts w:ascii="Times New Roman" w:hAnsi="Times New Roman" w:cs="Times New Roman"/>
                <w:b/>
                <w:sz w:val="24"/>
                <w:szCs w:val="24"/>
                <w:lang w:eastAsia="es-PY"/>
              </w:rPr>
            </w:pPr>
            <w:r w:rsidRPr="00E71C41">
              <w:rPr>
                <w:rFonts w:ascii="Times New Roman" w:hAnsi="Times New Roman" w:cs="Times New Roman"/>
                <w:b/>
                <w:sz w:val="24"/>
                <w:szCs w:val="24"/>
                <w:lang w:eastAsia="es-PY"/>
              </w:rPr>
              <w:lastRenderedPageBreak/>
              <w:t>C.3) Cursos de Actualización, Seminarios, Talleres y similares en materia</w:t>
            </w:r>
            <w:r w:rsidR="007A0EA9">
              <w:rPr>
                <w:rFonts w:ascii="Times New Roman" w:hAnsi="Times New Roman" w:cs="Times New Roman"/>
                <w:b/>
                <w:sz w:val="24"/>
                <w:szCs w:val="24"/>
                <w:lang w:eastAsia="es-PY"/>
              </w:rPr>
              <w:t>s</w:t>
            </w:r>
            <w:r w:rsidRPr="00E71C41">
              <w:rPr>
                <w:rFonts w:ascii="Times New Roman" w:hAnsi="Times New Roman" w:cs="Times New Roman"/>
                <w:b/>
                <w:sz w:val="24"/>
                <w:szCs w:val="24"/>
                <w:lang w:eastAsia="es-PY"/>
              </w:rPr>
              <w:t xml:space="preserve"> </w:t>
            </w:r>
            <w:r w:rsidRPr="00367F09">
              <w:rPr>
                <w:rFonts w:ascii="Times New Roman" w:hAnsi="Times New Roman" w:cs="Times New Roman"/>
                <w:b/>
                <w:sz w:val="24"/>
                <w:szCs w:val="24"/>
                <w:lang w:eastAsia="es-PY"/>
              </w:rPr>
              <w:t>Jurídicas, Notariales o Registrales, con un mínimo de 40 horas cátedras, organizados por universidades nacionales o extranjeras</w:t>
            </w:r>
            <w:r w:rsidR="00F949F5" w:rsidRPr="00367F09">
              <w:rPr>
                <w:rFonts w:ascii="Times New Roman" w:hAnsi="Times New Roman" w:cs="Times New Roman"/>
                <w:b/>
                <w:sz w:val="24"/>
                <w:szCs w:val="24"/>
                <w:lang w:eastAsia="es-PY"/>
              </w:rPr>
              <w:t>,</w:t>
            </w:r>
            <w:r w:rsidRPr="00367F09">
              <w:rPr>
                <w:rFonts w:ascii="Times New Roman" w:hAnsi="Times New Roman" w:cs="Times New Roman"/>
                <w:b/>
                <w:sz w:val="24"/>
                <w:szCs w:val="24"/>
                <w:lang w:eastAsia="es-PY"/>
              </w:rPr>
              <w:t xml:space="preserve"> o bajo su patrocinio o auspicio:</w:t>
            </w:r>
          </w:p>
          <w:p w:rsidR="00E71C41" w:rsidRDefault="00E71C41" w:rsidP="006A0A0D">
            <w:pPr>
              <w:spacing w:after="160" w:line="259" w:lineRule="auto"/>
              <w:ind w:firstLine="708"/>
              <w:jc w:val="both"/>
              <w:rPr>
                <w:rFonts w:ascii="Times New Roman" w:hAnsi="Times New Roman" w:cs="Times New Roman"/>
                <w:sz w:val="24"/>
                <w:szCs w:val="24"/>
                <w:lang w:eastAsia="es-PY"/>
              </w:rPr>
            </w:pPr>
            <w:r w:rsidRPr="00367F09">
              <w:rPr>
                <w:rFonts w:ascii="Times New Roman" w:hAnsi="Times New Roman" w:cs="Times New Roman"/>
                <w:sz w:val="24"/>
                <w:szCs w:val="24"/>
                <w:lang w:eastAsia="es-PY"/>
              </w:rPr>
              <w:t>Un punto por</w:t>
            </w:r>
            <w:r w:rsidRPr="00D461F9">
              <w:rPr>
                <w:rFonts w:ascii="Times New Roman" w:hAnsi="Times New Roman" w:cs="Times New Roman"/>
                <w:sz w:val="24"/>
                <w:szCs w:val="24"/>
                <w:lang w:eastAsia="es-PY"/>
              </w:rPr>
              <w:t xml:space="preserve"> cada certificado hasta alcanzar un máximo total de cinco puntos. También deberá acompañarse la indicación de los programas y la distribución horaria que acredite</w:t>
            </w:r>
            <w:r w:rsidR="00F949F5">
              <w:rPr>
                <w:rFonts w:ascii="Times New Roman" w:hAnsi="Times New Roman" w:cs="Times New Roman"/>
                <w:sz w:val="24"/>
                <w:szCs w:val="24"/>
                <w:lang w:eastAsia="es-PY"/>
              </w:rPr>
              <w:t>n</w:t>
            </w:r>
            <w:r w:rsidRPr="00D461F9">
              <w:rPr>
                <w:rFonts w:ascii="Times New Roman" w:hAnsi="Times New Roman" w:cs="Times New Roman"/>
                <w:sz w:val="24"/>
                <w:szCs w:val="24"/>
                <w:lang w:eastAsia="es-PY"/>
              </w:rPr>
              <w:t xml:space="preserve"> los contenidos desarrollados en las horas cátedras de referencia.</w:t>
            </w:r>
          </w:p>
          <w:p w:rsidR="006A0A0D" w:rsidRDefault="00E71C41" w:rsidP="00E71C41">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No se considerarán</w:t>
            </w:r>
            <w:r>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a los efectos de la obtención de puntos de esta sección</w:t>
            </w:r>
            <w:r>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los certificados correspondientes a cursos preparatorios para concursos de oposición para Notarios.-</w:t>
            </w:r>
          </w:p>
        </w:tc>
        <w:tc>
          <w:tcPr>
            <w:tcW w:w="1134" w:type="dxa"/>
          </w:tcPr>
          <w:p w:rsidR="006A0A0D" w:rsidRDefault="006A0A0D" w:rsidP="006A0A0D">
            <w:pPr>
              <w:spacing w:after="160" w:line="259" w:lineRule="auto"/>
              <w:ind w:firstLine="708"/>
              <w:jc w:val="both"/>
              <w:rPr>
                <w:rFonts w:ascii="Times New Roman" w:hAnsi="Times New Roman" w:cs="Times New Roman"/>
                <w:sz w:val="20"/>
                <w:szCs w:val="20"/>
                <w:lang w:eastAsia="es-PY"/>
              </w:rPr>
            </w:pPr>
          </w:p>
          <w:p w:rsidR="00E71C41" w:rsidRDefault="00E71C41" w:rsidP="00E71C41">
            <w:pPr>
              <w:spacing w:after="160" w:line="259" w:lineRule="auto"/>
              <w:ind w:firstLine="708"/>
              <w:jc w:val="right"/>
              <w:rPr>
                <w:rFonts w:ascii="Times New Roman" w:hAnsi="Times New Roman" w:cs="Times New Roman"/>
                <w:sz w:val="20"/>
                <w:szCs w:val="20"/>
                <w:lang w:eastAsia="es-PY"/>
              </w:rPr>
            </w:pPr>
          </w:p>
          <w:p w:rsidR="00E71C41" w:rsidRDefault="00E71C41" w:rsidP="00E71C41">
            <w:pPr>
              <w:spacing w:after="160" w:line="259" w:lineRule="auto"/>
              <w:ind w:firstLine="708"/>
              <w:jc w:val="right"/>
              <w:rPr>
                <w:rFonts w:ascii="Times New Roman" w:hAnsi="Times New Roman" w:cs="Times New Roman"/>
                <w:sz w:val="20"/>
                <w:szCs w:val="20"/>
                <w:lang w:eastAsia="es-PY"/>
              </w:rPr>
            </w:pPr>
          </w:p>
          <w:p w:rsidR="00E71C41" w:rsidRDefault="00E71C41" w:rsidP="00E71C41">
            <w:pPr>
              <w:spacing w:after="160" w:line="259" w:lineRule="auto"/>
              <w:ind w:firstLine="708"/>
              <w:jc w:val="right"/>
              <w:rPr>
                <w:rFonts w:ascii="Times New Roman" w:hAnsi="Times New Roman" w:cs="Times New Roman"/>
                <w:sz w:val="20"/>
                <w:szCs w:val="20"/>
                <w:lang w:eastAsia="es-PY"/>
              </w:rPr>
            </w:pPr>
          </w:p>
          <w:p w:rsidR="00E71C41" w:rsidRDefault="00E71C41" w:rsidP="00E71C41">
            <w:pPr>
              <w:spacing w:after="160" w:line="259" w:lineRule="auto"/>
              <w:ind w:firstLine="708"/>
              <w:jc w:val="right"/>
              <w:rPr>
                <w:rFonts w:ascii="Times New Roman" w:hAnsi="Times New Roman" w:cs="Times New Roman"/>
                <w:sz w:val="20"/>
                <w:szCs w:val="20"/>
                <w:lang w:eastAsia="es-PY"/>
              </w:rPr>
            </w:pPr>
          </w:p>
          <w:p w:rsidR="00E71C41" w:rsidRPr="00E71C41" w:rsidRDefault="00E71C41" w:rsidP="00E71C41">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1-5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tc>
      </w:tr>
      <w:tr w:rsidR="006A0A0D" w:rsidTr="00813EF2">
        <w:tc>
          <w:tcPr>
            <w:tcW w:w="7655" w:type="dxa"/>
          </w:tcPr>
          <w:p w:rsidR="00E71C41" w:rsidRPr="00367F09" w:rsidRDefault="00E71C41" w:rsidP="00E71C41">
            <w:pPr>
              <w:spacing w:after="160" w:line="259" w:lineRule="auto"/>
              <w:ind w:firstLine="708"/>
              <w:jc w:val="both"/>
              <w:rPr>
                <w:rFonts w:ascii="Times New Roman" w:hAnsi="Times New Roman" w:cs="Times New Roman"/>
                <w:b/>
                <w:sz w:val="24"/>
                <w:szCs w:val="24"/>
                <w:lang w:eastAsia="es-PY"/>
              </w:rPr>
            </w:pPr>
            <w:r w:rsidRPr="00E71C41">
              <w:rPr>
                <w:rFonts w:ascii="Times New Roman" w:hAnsi="Times New Roman" w:cs="Times New Roman"/>
                <w:b/>
                <w:sz w:val="24"/>
                <w:szCs w:val="24"/>
                <w:lang w:eastAsia="es-PY"/>
              </w:rPr>
              <w:t xml:space="preserve">C.4) </w:t>
            </w:r>
            <w:r w:rsidRPr="00367F09">
              <w:rPr>
                <w:rFonts w:ascii="Times New Roman" w:hAnsi="Times New Roman" w:cs="Times New Roman"/>
                <w:b/>
                <w:sz w:val="24"/>
                <w:szCs w:val="24"/>
                <w:lang w:eastAsia="es-PY"/>
              </w:rPr>
              <w:t>Cursos de Mediación, con un mínimo de 100 horas cátedras, organizados por universidades nacionales o extranjeras</w:t>
            </w:r>
            <w:r w:rsidR="00F949F5" w:rsidRPr="00367F09">
              <w:rPr>
                <w:rFonts w:ascii="Times New Roman" w:hAnsi="Times New Roman" w:cs="Times New Roman"/>
                <w:b/>
                <w:sz w:val="24"/>
                <w:szCs w:val="24"/>
                <w:lang w:eastAsia="es-PY"/>
              </w:rPr>
              <w:t>,</w:t>
            </w:r>
            <w:r w:rsidRPr="00367F09">
              <w:rPr>
                <w:rFonts w:ascii="Times New Roman" w:hAnsi="Times New Roman" w:cs="Times New Roman"/>
                <w:b/>
                <w:sz w:val="24"/>
                <w:szCs w:val="24"/>
                <w:lang w:eastAsia="es-PY"/>
              </w:rPr>
              <w:t xml:space="preserve"> o bajo su patrocinio o auspicio:</w:t>
            </w:r>
          </w:p>
          <w:p w:rsidR="006A0A0D" w:rsidRDefault="00E71C41" w:rsidP="00367F09">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Un punto por certificado hasta alcanzar un máximo total de tres puntos. </w:t>
            </w:r>
            <w:r w:rsidR="00F949F5">
              <w:rPr>
                <w:rFonts w:ascii="Times New Roman" w:hAnsi="Times New Roman" w:cs="Times New Roman"/>
                <w:sz w:val="24"/>
                <w:szCs w:val="24"/>
                <w:lang w:eastAsia="es-PY"/>
              </w:rPr>
              <w:t xml:space="preserve">También deberá acompañarse </w:t>
            </w:r>
            <w:r w:rsidRPr="00D461F9">
              <w:rPr>
                <w:rFonts w:ascii="Times New Roman" w:hAnsi="Times New Roman" w:cs="Times New Roman"/>
                <w:sz w:val="24"/>
                <w:szCs w:val="24"/>
                <w:lang w:eastAsia="es-PY"/>
              </w:rPr>
              <w:t>la indicación de los programas y la distribución horaria que acredite</w:t>
            </w:r>
            <w:r w:rsidR="00F949F5">
              <w:rPr>
                <w:rFonts w:ascii="Times New Roman" w:hAnsi="Times New Roman" w:cs="Times New Roman"/>
                <w:sz w:val="24"/>
                <w:szCs w:val="24"/>
                <w:lang w:eastAsia="es-PY"/>
              </w:rPr>
              <w:t>n</w:t>
            </w:r>
            <w:r w:rsidRPr="00D461F9">
              <w:rPr>
                <w:rFonts w:ascii="Times New Roman" w:hAnsi="Times New Roman" w:cs="Times New Roman"/>
                <w:sz w:val="24"/>
                <w:szCs w:val="24"/>
                <w:lang w:eastAsia="es-PY"/>
              </w:rPr>
              <w:t xml:space="preserve"> los contenidos desarrollados en las horas cátedras de referencia.</w:t>
            </w:r>
            <w:r w:rsidR="00367F09">
              <w:rPr>
                <w:rFonts w:ascii="Times New Roman" w:hAnsi="Times New Roman" w:cs="Times New Roman"/>
                <w:sz w:val="24"/>
                <w:szCs w:val="24"/>
                <w:lang w:eastAsia="es-PY"/>
              </w:rPr>
              <w:t>-</w:t>
            </w:r>
          </w:p>
        </w:tc>
        <w:tc>
          <w:tcPr>
            <w:tcW w:w="1134" w:type="dxa"/>
          </w:tcPr>
          <w:p w:rsidR="006A0A0D" w:rsidRDefault="006A0A0D" w:rsidP="00E71C41">
            <w:pPr>
              <w:spacing w:after="160" w:line="259" w:lineRule="auto"/>
              <w:ind w:firstLine="708"/>
              <w:jc w:val="right"/>
              <w:rPr>
                <w:rFonts w:ascii="Times New Roman" w:hAnsi="Times New Roman" w:cs="Times New Roman"/>
                <w:sz w:val="20"/>
                <w:szCs w:val="20"/>
                <w:lang w:eastAsia="es-PY"/>
              </w:rPr>
            </w:pPr>
          </w:p>
          <w:p w:rsidR="00E71C41" w:rsidRDefault="00E71C41" w:rsidP="00E71C41">
            <w:pPr>
              <w:spacing w:after="160" w:line="259" w:lineRule="auto"/>
              <w:ind w:firstLine="708"/>
              <w:jc w:val="right"/>
              <w:rPr>
                <w:rFonts w:ascii="Times New Roman" w:hAnsi="Times New Roman" w:cs="Times New Roman"/>
                <w:sz w:val="20"/>
                <w:szCs w:val="20"/>
                <w:lang w:eastAsia="es-PY"/>
              </w:rPr>
            </w:pPr>
          </w:p>
          <w:p w:rsidR="004C0CC7" w:rsidRDefault="004C0CC7" w:rsidP="00E71C41">
            <w:pPr>
              <w:spacing w:after="160" w:line="259" w:lineRule="auto"/>
              <w:jc w:val="right"/>
              <w:rPr>
                <w:rFonts w:ascii="Times New Roman" w:hAnsi="Times New Roman" w:cs="Times New Roman"/>
                <w:sz w:val="20"/>
                <w:szCs w:val="20"/>
                <w:lang w:eastAsia="es-PY"/>
              </w:rPr>
            </w:pPr>
          </w:p>
          <w:p w:rsidR="00E71C41" w:rsidRPr="00E71C41" w:rsidRDefault="00E71C41" w:rsidP="00E71C41">
            <w:pPr>
              <w:spacing w:after="160" w:line="259" w:lineRule="auto"/>
              <w:jc w:val="right"/>
              <w:rPr>
                <w:rFonts w:ascii="Times New Roman" w:hAnsi="Times New Roman" w:cs="Times New Roman"/>
                <w:sz w:val="20"/>
                <w:szCs w:val="20"/>
                <w:lang w:eastAsia="es-PY"/>
              </w:rPr>
            </w:pPr>
            <w:r w:rsidRPr="00367F09">
              <w:rPr>
                <w:rFonts w:ascii="Times New Roman" w:hAnsi="Times New Roman" w:cs="Times New Roman"/>
                <w:sz w:val="20"/>
                <w:szCs w:val="20"/>
                <w:lang w:eastAsia="es-PY"/>
              </w:rPr>
              <w:t xml:space="preserve">1-3 </w:t>
            </w:r>
            <w:proofErr w:type="spellStart"/>
            <w:r w:rsidRPr="00367F09">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tc>
      </w:tr>
      <w:tr w:rsidR="006A0A0D" w:rsidTr="00813EF2">
        <w:tc>
          <w:tcPr>
            <w:tcW w:w="7655" w:type="dxa"/>
          </w:tcPr>
          <w:p w:rsidR="00F949F5" w:rsidRPr="00F949F5" w:rsidRDefault="00F949F5" w:rsidP="00F949F5">
            <w:pPr>
              <w:spacing w:after="160" w:line="259" w:lineRule="auto"/>
              <w:ind w:firstLine="708"/>
              <w:jc w:val="both"/>
              <w:rPr>
                <w:rFonts w:ascii="Times New Roman" w:hAnsi="Times New Roman" w:cs="Times New Roman"/>
                <w:b/>
                <w:sz w:val="24"/>
                <w:szCs w:val="24"/>
                <w:lang w:eastAsia="es-PY"/>
              </w:rPr>
            </w:pPr>
            <w:r w:rsidRPr="00F949F5">
              <w:rPr>
                <w:rFonts w:ascii="Times New Roman" w:hAnsi="Times New Roman" w:cs="Times New Roman"/>
                <w:b/>
                <w:sz w:val="24"/>
                <w:szCs w:val="24"/>
                <w:lang w:eastAsia="es-PY"/>
              </w:rPr>
              <w:t xml:space="preserve">C.5) Ejercicio de la Docencia Universitaria en disciplinas </w:t>
            </w:r>
            <w:r w:rsidRPr="00F949F5">
              <w:rPr>
                <w:rFonts w:ascii="Times New Roman" w:hAnsi="Times New Roman" w:cs="Times New Roman"/>
                <w:b/>
                <w:sz w:val="24"/>
                <w:szCs w:val="24"/>
                <w:lang w:eastAsia="es-PY"/>
              </w:rPr>
              <w:lastRenderedPageBreak/>
              <w:t>Jurídicas, Notariales o Registrales:</w:t>
            </w:r>
          </w:p>
          <w:p w:rsidR="00F949F5" w:rsidRPr="00D461F9" w:rsidRDefault="00F949F5" w:rsidP="00F949F5">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 Ejercicio de la docencia por 10 años o más</w:t>
            </w:r>
            <w:r>
              <w:rPr>
                <w:rFonts w:ascii="Times New Roman" w:hAnsi="Times New Roman" w:cs="Times New Roman"/>
                <w:sz w:val="24"/>
                <w:szCs w:val="24"/>
                <w:lang w:eastAsia="es-PY"/>
              </w:rPr>
              <w:t>;</w:t>
            </w:r>
          </w:p>
          <w:p w:rsidR="00F949F5" w:rsidRPr="00D461F9" w:rsidRDefault="00F949F5" w:rsidP="00F949F5">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Ejercicio de la docencia por 5 años o más</w:t>
            </w:r>
            <w:r>
              <w:rPr>
                <w:rFonts w:ascii="Times New Roman" w:hAnsi="Times New Roman" w:cs="Times New Roman"/>
                <w:sz w:val="24"/>
                <w:szCs w:val="24"/>
                <w:lang w:eastAsia="es-PY"/>
              </w:rPr>
              <w:t>;</w:t>
            </w:r>
          </w:p>
          <w:p w:rsidR="00F949F5" w:rsidRPr="00D461F9" w:rsidRDefault="00F949F5" w:rsidP="00F949F5">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c) Ejercicio de la docencia por menos de 5 años</w:t>
            </w:r>
            <w:r>
              <w:rPr>
                <w:rFonts w:ascii="Times New Roman" w:hAnsi="Times New Roman" w:cs="Times New Roman"/>
                <w:sz w:val="24"/>
                <w:szCs w:val="24"/>
                <w:lang w:eastAsia="es-PY"/>
              </w:rPr>
              <w:t>.</w:t>
            </w:r>
          </w:p>
          <w:p w:rsidR="006A0A0D" w:rsidRDefault="00F949F5" w:rsidP="009C2214">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La circunstancia en cuestión se acreditará únicamente con el </w:t>
            </w:r>
            <w:r>
              <w:rPr>
                <w:rFonts w:ascii="Times New Roman" w:hAnsi="Times New Roman" w:cs="Times New Roman"/>
                <w:sz w:val="24"/>
                <w:szCs w:val="24"/>
                <w:lang w:eastAsia="es-PY"/>
              </w:rPr>
              <w:t>C</w:t>
            </w:r>
            <w:r w:rsidRPr="00D461F9">
              <w:rPr>
                <w:rFonts w:ascii="Times New Roman" w:hAnsi="Times New Roman" w:cs="Times New Roman"/>
                <w:sz w:val="24"/>
                <w:szCs w:val="24"/>
                <w:lang w:eastAsia="es-PY"/>
              </w:rPr>
              <w:t xml:space="preserve">ertificado expedido por el Decano </w:t>
            </w:r>
            <w:r w:rsidRPr="00367F09">
              <w:rPr>
                <w:rFonts w:ascii="Times New Roman" w:hAnsi="Times New Roman" w:cs="Times New Roman"/>
                <w:sz w:val="24"/>
                <w:szCs w:val="24"/>
                <w:lang w:eastAsia="es-PY"/>
              </w:rPr>
              <w:t xml:space="preserve">de cada Facultad o con la Resolución de nombramiento del Rectorado y/o Consejo Directivo. No se </w:t>
            </w:r>
            <w:r w:rsidR="009C2214" w:rsidRPr="00367F09">
              <w:rPr>
                <w:rFonts w:ascii="Times New Roman" w:hAnsi="Times New Roman" w:cs="Times New Roman"/>
                <w:sz w:val="24"/>
                <w:szCs w:val="24"/>
                <w:lang w:eastAsia="es-PY"/>
              </w:rPr>
              <w:t>podrá acumular puntajes por ejercicio de la docencia en más de una cátedra</w:t>
            </w:r>
            <w:r w:rsidRPr="00367F09">
              <w:rPr>
                <w:rFonts w:ascii="Times New Roman" w:hAnsi="Times New Roman" w:cs="Times New Roman"/>
                <w:sz w:val="24"/>
                <w:szCs w:val="24"/>
                <w:lang w:eastAsia="es-PY"/>
              </w:rPr>
              <w:t>, teniéndose</w:t>
            </w:r>
            <w:r w:rsidRPr="00D461F9">
              <w:rPr>
                <w:rFonts w:ascii="Times New Roman" w:hAnsi="Times New Roman" w:cs="Times New Roman"/>
                <w:sz w:val="24"/>
                <w:szCs w:val="24"/>
                <w:lang w:eastAsia="es-PY"/>
              </w:rPr>
              <w:t xml:space="preserve"> en cuenta</w:t>
            </w:r>
            <w:r w:rsidR="009C2214">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w:t>
            </w:r>
            <w:r w:rsidR="009C2214">
              <w:rPr>
                <w:rFonts w:ascii="Times New Roman" w:hAnsi="Times New Roman" w:cs="Times New Roman"/>
                <w:sz w:val="24"/>
                <w:szCs w:val="24"/>
                <w:lang w:eastAsia="es-PY"/>
              </w:rPr>
              <w:t>para la asignación del puntaje en su caso</w:t>
            </w:r>
            <w:r w:rsidRPr="00D461F9">
              <w:rPr>
                <w:rFonts w:ascii="Times New Roman" w:hAnsi="Times New Roman" w:cs="Times New Roman"/>
                <w:sz w:val="24"/>
                <w:szCs w:val="24"/>
                <w:lang w:eastAsia="es-PY"/>
              </w:rPr>
              <w:t>, la de mayor antigüedad.</w:t>
            </w:r>
          </w:p>
        </w:tc>
        <w:tc>
          <w:tcPr>
            <w:tcW w:w="1134" w:type="dxa"/>
          </w:tcPr>
          <w:p w:rsidR="006A0A0D" w:rsidRDefault="006A0A0D" w:rsidP="00F949F5">
            <w:pPr>
              <w:spacing w:after="160" w:line="259" w:lineRule="auto"/>
              <w:ind w:firstLine="708"/>
              <w:jc w:val="both"/>
              <w:rPr>
                <w:rFonts w:ascii="Times New Roman" w:hAnsi="Times New Roman" w:cs="Times New Roman"/>
                <w:sz w:val="20"/>
                <w:szCs w:val="20"/>
                <w:lang w:eastAsia="es-PY"/>
              </w:rPr>
            </w:pPr>
          </w:p>
          <w:p w:rsidR="00F949F5" w:rsidRDefault="00F949F5" w:rsidP="00F949F5">
            <w:pPr>
              <w:spacing w:after="160" w:line="259" w:lineRule="auto"/>
              <w:ind w:firstLine="708"/>
              <w:jc w:val="both"/>
              <w:rPr>
                <w:rFonts w:ascii="Times New Roman" w:hAnsi="Times New Roman" w:cs="Times New Roman"/>
                <w:sz w:val="20"/>
                <w:szCs w:val="20"/>
                <w:lang w:eastAsia="es-PY"/>
              </w:rPr>
            </w:pPr>
          </w:p>
          <w:p w:rsidR="00F949F5" w:rsidRDefault="00F949F5" w:rsidP="00F949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10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 xml:space="preserve">. </w:t>
            </w:r>
          </w:p>
          <w:p w:rsidR="00F949F5" w:rsidRDefault="00F949F5" w:rsidP="00F949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5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F949F5" w:rsidRPr="00F949F5" w:rsidRDefault="00F949F5" w:rsidP="00F949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2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 xml:space="preserve">. </w:t>
            </w:r>
          </w:p>
        </w:tc>
      </w:tr>
      <w:tr w:rsidR="006A0A0D" w:rsidTr="00813EF2">
        <w:tc>
          <w:tcPr>
            <w:tcW w:w="7655" w:type="dxa"/>
          </w:tcPr>
          <w:p w:rsidR="00415EF3" w:rsidRPr="00415EF3" w:rsidRDefault="00415EF3" w:rsidP="00415EF3">
            <w:pPr>
              <w:spacing w:after="160" w:line="259" w:lineRule="auto"/>
              <w:ind w:firstLine="708"/>
              <w:jc w:val="both"/>
              <w:rPr>
                <w:rFonts w:ascii="Times New Roman" w:hAnsi="Times New Roman" w:cs="Times New Roman"/>
                <w:b/>
                <w:sz w:val="24"/>
                <w:szCs w:val="24"/>
                <w:lang w:eastAsia="es-PY"/>
              </w:rPr>
            </w:pPr>
            <w:r w:rsidRPr="00415EF3">
              <w:rPr>
                <w:rFonts w:ascii="Times New Roman" w:hAnsi="Times New Roman" w:cs="Times New Roman"/>
                <w:b/>
                <w:sz w:val="24"/>
                <w:szCs w:val="24"/>
                <w:lang w:eastAsia="es-PY"/>
              </w:rPr>
              <w:lastRenderedPageBreak/>
              <w:t>C.6) Publicaciones Jurídicas:</w:t>
            </w:r>
          </w:p>
          <w:p w:rsidR="00415EF3" w:rsidRPr="00695B8A" w:rsidRDefault="00415EF3" w:rsidP="00415EF3">
            <w:pPr>
              <w:spacing w:after="160" w:line="259" w:lineRule="auto"/>
              <w:ind w:firstLine="708"/>
              <w:jc w:val="both"/>
              <w:rPr>
                <w:rFonts w:ascii="Times New Roman" w:hAnsi="Times New Roman" w:cs="Times New Roman"/>
                <w:b/>
                <w:sz w:val="24"/>
                <w:szCs w:val="24"/>
                <w:lang w:eastAsia="es-PY"/>
              </w:rPr>
            </w:pPr>
            <w:r w:rsidRPr="00695B8A">
              <w:rPr>
                <w:rFonts w:ascii="Times New Roman" w:hAnsi="Times New Roman" w:cs="Times New Roman"/>
                <w:b/>
                <w:sz w:val="24"/>
                <w:szCs w:val="24"/>
                <w:lang w:eastAsia="es-PY"/>
              </w:rPr>
              <w:t>- Artículos en Revistas Jurídicas, Notariales o Registrales:</w:t>
            </w:r>
          </w:p>
          <w:p w:rsidR="00415EF3" w:rsidRPr="00D461F9" w:rsidRDefault="00415EF3" w:rsidP="00415EF3">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Un punto por cada artículo en calidad de autor o coautor hasta alcanzar un máximo de tres puntos.</w:t>
            </w:r>
          </w:p>
          <w:p w:rsidR="00415EF3" w:rsidRDefault="00415EF3" w:rsidP="00415EF3">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Los artículos deberán tener una cita bibliográfica mínima de 15 obras distintas y enmarcarse en Revistas de publicación periódica en el ámbito forense, nacionales o extranjeras.-</w:t>
            </w:r>
          </w:p>
          <w:p w:rsidR="00415EF3" w:rsidRPr="00695B8A" w:rsidRDefault="00415EF3" w:rsidP="00415EF3">
            <w:pPr>
              <w:spacing w:after="160" w:line="259" w:lineRule="auto"/>
              <w:ind w:firstLine="708"/>
              <w:jc w:val="both"/>
              <w:rPr>
                <w:rFonts w:ascii="Times New Roman" w:hAnsi="Times New Roman" w:cs="Times New Roman"/>
                <w:b/>
                <w:sz w:val="24"/>
                <w:szCs w:val="24"/>
                <w:lang w:eastAsia="es-PY"/>
              </w:rPr>
            </w:pPr>
            <w:r w:rsidRPr="00695B8A">
              <w:rPr>
                <w:rFonts w:ascii="Times New Roman" w:hAnsi="Times New Roman" w:cs="Times New Roman"/>
                <w:b/>
                <w:sz w:val="24"/>
                <w:szCs w:val="24"/>
                <w:lang w:eastAsia="es-PY"/>
              </w:rPr>
              <w:t>- Libros en Materia Jurídica, Notarial o Registral:</w:t>
            </w:r>
          </w:p>
          <w:p w:rsidR="00415EF3" w:rsidRPr="00D461F9" w:rsidRDefault="00415EF3" w:rsidP="00415EF3">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Tres puntos por cada libro publicado en calidad de autor o coautor, hasta alcanzar un máximo de nueve puntos.</w:t>
            </w:r>
          </w:p>
          <w:p w:rsidR="00415EF3" w:rsidRPr="00D461F9" w:rsidRDefault="00415EF3" w:rsidP="00415EF3">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La publicación deberá tener un mínimo de 150 páginas, cada una de tamaño mínimo de 15 x 21 cm o superior. El requisito relativo al tamaño de las páginas queda dispensado en caso de publicación en editoriales reconocidas en el ámbito forense, nacionales o extranjeras.</w:t>
            </w:r>
          </w:p>
          <w:p w:rsidR="004209F4" w:rsidRDefault="00415EF3" w:rsidP="004209F4">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Además, la publicación deberá contener una cita bibliográfica mínima de 50 obras distintas.-</w:t>
            </w:r>
          </w:p>
        </w:tc>
        <w:tc>
          <w:tcPr>
            <w:tcW w:w="1134" w:type="dxa"/>
          </w:tcPr>
          <w:p w:rsidR="006A0A0D" w:rsidRDefault="006A0A0D"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jc w:val="right"/>
              <w:rPr>
                <w:rFonts w:ascii="Times New Roman" w:hAnsi="Times New Roman" w:cs="Times New Roman"/>
                <w:sz w:val="24"/>
                <w:szCs w:val="24"/>
                <w:lang w:eastAsia="es-PY"/>
              </w:rPr>
            </w:pPr>
            <w:r>
              <w:rPr>
                <w:rFonts w:ascii="Times New Roman" w:hAnsi="Times New Roman" w:cs="Times New Roman"/>
                <w:sz w:val="20"/>
                <w:szCs w:val="20"/>
                <w:lang w:eastAsia="es-PY"/>
              </w:rPr>
              <w:t xml:space="preserve">1-3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Default="00415EF3" w:rsidP="00415EF3">
            <w:pPr>
              <w:spacing w:after="160" w:line="259" w:lineRule="auto"/>
              <w:ind w:firstLine="708"/>
              <w:jc w:val="right"/>
              <w:rPr>
                <w:rFonts w:ascii="Times New Roman" w:hAnsi="Times New Roman" w:cs="Times New Roman"/>
                <w:sz w:val="24"/>
                <w:szCs w:val="24"/>
                <w:lang w:eastAsia="es-PY"/>
              </w:rPr>
            </w:pPr>
          </w:p>
          <w:p w:rsidR="00415EF3" w:rsidRPr="00415EF3" w:rsidRDefault="00415EF3" w:rsidP="00415EF3">
            <w:pPr>
              <w:spacing w:after="160" w:line="259" w:lineRule="auto"/>
              <w:jc w:val="right"/>
              <w:rPr>
                <w:rFonts w:ascii="Times New Roman" w:hAnsi="Times New Roman" w:cs="Times New Roman"/>
                <w:sz w:val="20"/>
                <w:szCs w:val="20"/>
                <w:lang w:eastAsia="es-PY"/>
              </w:rPr>
            </w:pPr>
            <w:r w:rsidRPr="00415EF3">
              <w:rPr>
                <w:rFonts w:ascii="Times New Roman" w:hAnsi="Times New Roman" w:cs="Times New Roman"/>
                <w:sz w:val="20"/>
                <w:szCs w:val="20"/>
                <w:lang w:eastAsia="es-PY"/>
              </w:rPr>
              <w:t xml:space="preserve">3-9 </w:t>
            </w:r>
            <w:proofErr w:type="spellStart"/>
            <w:r w:rsidRPr="00415EF3">
              <w:rPr>
                <w:rFonts w:ascii="Times New Roman" w:hAnsi="Times New Roman" w:cs="Times New Roman"/>
                <w:sz w:val="20"/>
                <w:szCs w:val="20"/>
                <w:lang w:eastAsia="es-PY"/>
              </w:rPr>
              <w:t>Ptos</w:t>
            </w:r>
            <w:proofErr w:type="spellEnd"/>
            <w:r w:rsidRPr="00415EF3">
              <w:rPr>
                <w:rFonts w:ascii="Times New Roman" w:hAnsi="Times New Roman" w:cs="Times New Roman"/>
                <w:sz w:val="20"/>
                <w:szCs w:val="20"/>
                <w:lang w:eastAsia="es-PY"/>
              </w:rPr>
              <w:t>.</w:t>
            </w:r>
          </w:p>
          <w:p w:rsidR="00415EF3" w:rsidRDefault="00415EF3" w:rsidP="00415EF3">
            <w:pPr>
              <w:spacing w:after="160" w:line="259" w:lineRule="auto"/>
              <w:ind w:firstLine="708"/>
              <w:jc w:val="right"/>
              <w:rPr>
                <w:rFonts w:ascii="Times New Roman" w:hAnsi="Times New Roman" w:cs="Times New Roman"/>
                <w:sz w:val="20"/>
                <w:szCs w:val="20"/>
                <w:lang w:eastAsia="es-PY"/>
              </w:rPr>
            </w:pPr>
          </w:p>
          <w:p w:rsidR="00415EF3" w:rsidRPr="00415EF3" w:rsidRDefault="00415EF3" w:rsidP="00415EF3">
            <w:pPr>
              <w:spacing w:after="160" w:line="259" w:lineRule="auto"/>
              <w:ind w:firstLine="708"/>
              <w:jc w:val="right"/>
              <w:rPr>
                <w:rFonts w:ascii="Times New Roman" w:hAnsi="Times New Roman" w:cs="Times New Roman"/>
                <w:sz w:val="20"/>
                <w:szCs w:val="20"/>
                <w:lang w:eastAsia="es-PY"/>
              </w:rPr>
            </w:pPr>
          </w:p>
        </w:tc>
      </w:tr>
      <w:tr w:rsidR="006A0A0D" w:rsidTr="00813EF2">
        <w:tc>
          <w:tcPr>
            <w:tcW w:w="7655" w:type="dxa"/>
          </w:tcPr>
          <w:p w:rsidR="004209F4" w:rsidRPr="004209F4" w:rsidRDefault="004209F4" w:rsidP="004209F4">
            <w:pPr>
              <w:spacing w:after="160" w:line="259" w:lineRule="auto"/>
              <w:ind w:firstLine="708"/>
              <w:jc w:val="both"/>
              <w:rPr>
                <w:rFonts w:ascii="Times New Roman" w:hAnsi="Times New Roman" w:cs="Times New Roman"/>
                <w:b/>
                <w:sz w:val="24"/>
                <w:szCs w:val="24"/>
                <w:lang w:eastAsia="es-PY"/>
              </w:rPr>
            </w:pPr>
            <w:r w:rsidRPr="004209F4">
              <w:rPr>
                <w:rFonts w:ascii="Times New Roman" w:hAnsi="Times New Roman" w:cs="Times New Roman"/>
                <w:b/>
                <w:sz w:val="24"/>
                <w:szCs w:val="24"/>
                <w:lang w:eastAsia="es-PY"/>
              </w:rPr>
              <w:t>C.7) Presentación de Trabajos de Investigación Científica con Ponencias o similares en Congresos Jurídicos, Notariales o Registrales en la República o en el Extranjero.</w:t>
            </w:r>
          </w:p>
          <w:p w:rsidR="004209F4" w:rsidRPr="00D461F9" w:rsidRDefault="004209F4" w:rsidP="004209F4">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Un punto por cada certificado hasta alcanzar un máximo de cinco puntos.</w:t>
            </w:r>
            <w:r>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 xml:space="preserve">La presentación de los trabajos se acreditará únicamente con certificados debidamente expedidos por las autoridades del Congreso, en los que conste la presentación del </w:t>
            </w:r>
            <w:r w:rsidR="007E114C">
              <w:rPr>
                <w:rFonts w:ascii="Times New Roman" w:hAnsi="Times New Roman" w:cs="Times New Roman"/>
                <w:sz w:val="24"/>
                <w:szCs w:val="24"/>
                <w:lang w:eastAsia="es-PY"/>
              </w:rPr>
              <w:t>mismo</w:t>
            </w:r>
            <w:r w:rsidRPr="00D461F9">
              <w:rPr>
                <w:rFonts w:ascii="Times New Roman" w:hAnsi="Times New Roman" w:cs="Times New Roman"/>
                <w:sz w:val="24"/>
                <w:szCs w:val="24"/>
                <w:lang w:eastAsia="es-PY"/>
              </w:rPr>
              <w:t>.</w:t>
            </w:r>
          </w:p>
          <w:p w:rsidR="006A0A0D" w:rsidRDefault="004209F4" w:rsidP="004209F4">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A los efectos del presente inciso no se considera la defensa de monografías, tesis o memorias como parte curricular integrante de cursos de </w:t>
            </w:r>
            <w:r w:rsidRPr="00D461F9">
              <w:rPr>
                <w:rFonts w:ascii="Times New Roman" w:hAnsi="Times New Roman" w:cs="Times New Roman"/>
                <w:sz w:val="24"/>
                <w:szCs w:val="24"/>
                <w:lang w:eastAsia="es-PY"/>
              </w:rPr>
              <w:lastRenderedPageBreak/>
              <w:t>especiali</w:t>
            </w:r>
            <w:r>
              <w:rPr>
                <w:rFonts w:ascii="Times New Roman" w:hAnsi="Times New Roman" w:cs="Times New Roman"/>
                <w:sz w:val="24"/>
                <w:szCs w:val="24"/>
                <w:lang w:eastAsia="es-PY"/>
              </w:rPr>
              <w:t>zación, maestrías o doctorados.</w:t>
            </w:r>
          </w:p>
          <w:p w:rsidR="004209F4" w:rsidRDefault="004209F4" w:rsidP="00A173B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 xml:space="preserve">Las publicaciones comprendidas en este inciso no serán consideradas en el punto </w:t>
            </w:r>
            <w:r>
              <w:rPr>
                <w:rFonts w:ascii="Times New Roman" w:hAnsi="Times New Roman" w:cs="Times New Roman"/>
                <w:sz w:val="24"/>
                <w:szCs w:val="24"/>
                <w:lang w:eastAsia="es-PY"/>
              </w:rPr>
              <w:t>C</w:t>
            </w:r>
            <w:r w:rsidRPr="00D461F9">
              <w:rPr>
                <w:rFonts w:ascii="Times New Roman" w:hAnsi="Times New Roman" w:cs="Times New Roman"/>
                <w:sz w:val="24"/>
                <w:szCs w:val="24"/>
                <w:lang w:eastAsia="es-PY"/>
              </w:rPr>
              <w:t>.6).</w:t>
            </w:r>
            <w:r>
              <w:rPr>
                <w:rFonts w:ascii="Times New Roman" w:hAnsi="Times New Roman" w:cs="Times New Roman"/>
                <w:sz w:val="24"/>
                <w:szCs w:val="24"/>
                <w:lang w:eastAsia="es-PY"/>
              </w:rPr>
              <w:t>-</w:t>
            </w:r>
          </w:p>
        </w:tc>
        <w:tc>
          <w:tcPr>
            <w:tcW w:w="1134" w:type="dxa"/>
          </w:tcPr>
          <w:p w:rsidR="006A0A0D" w:rsidRDefault="006A0A0D" w:rsidP="006A0A0D">
            <w:pPr>
              <w:spacing w:after="160" w:line="259" w:lineRule="auto"/>
              <w:ind w:firstLine="708"/>
              <w:jc w:val="both"/>
              <w:rPr>
                <w:rFonts w:ascii="Times New Roman" w:hAnsi="Times New Roman" w:cs="Times New Roman"/>
                <w:sz w:val="24"/>
                <w:szCs w:val="24"/>
                <w:lang w:eastAsia="es-PY"/>
              </w:rPr>
            </w:pPr>
          </w:p>
          <w:p w:rsidR="004209F4" w:rsidRDefault="004209F4" w:rsidP="006A0A0D">
            <w:pPr>
              <w:spacing w:after="160" w:line="259" w:lineRule="auto"/>
              <w:ind w:firstLine="708"/>
              <w:jc w:val="both"/>
              <w:rPr>
                <w:rFonts w:ascii="Times New Roman" w:hAnsi="Times New Roman" w:cs="Times New Roman"/>
                <w:sz w:val="24"/>
                <w:szCs w:val="24"/>
                <w:lang w:eastAsia="es-PY"/>
              </w:rPr>
            </w:pPr>
          </w:p>
          <w:p w:rsidR="004209F4" w:rsidRDefault="004209F4" w:rsidP="006A0A0D">
            <w:pPr>
              <w:spacing w:after="160" w:line="259" w:lineRule="auto"/>
              <w:ind w:firstLine="708"/>
              <w:jc w:val="both"/>
              <w:rPr>
                <w:rFonts w:ascii="Times New Roman" w:hAnsi="Times New Roman" w:cs="Times New Roman"/>
                <w:sz w:val="24"/>
                <w:szCs w:val="24"/>
                <w:lang w:eastAsia="es-PY"/>
              </w:rPr>
            </w:pPr>
          </w:p>
          <w:p w:rsidR="004209F4" w:rsidRPr="004209F4" w:rsidRDefault="004209F4" w:rsidP="004209F4">
            <w:pPr>
              <w:spacing w:after="160" w:line="259" w:lineRule="auto"/>
              <w:jc w:val="right"/>
              <w:rPr>
                <w:rFonts w:ascii="Times New Roman" w:hAnsi="Times New Roman" w:cs="Times New Roman"/>
                <w:sz w:val="20"/>
                <w:szCs w:val="20"/>
                <w:lang w:eastAsia="es-PY"/>
              </w:rPr>
            </w:pPr>
            <w:r w:rsidRPr="004209F4">
              <w:rPr>
                <w:rFonts w:ascii="Times New Roman" w:hAnsi="Times New Roman" w:cs="Times New Roman"/>
                <w:sz w:val="20"/>
                <w:szCs w:val="20"/>
                <w:lang w:eastAsia="es-PY"/>
              </w:rPr>
              <w:t xml:space="preserve">1-5 </w:t>
            </w:r>
            <w:proofErr w:type="spellStart"/>
            <w:r w:rsidRPr="004209F4">
              <w:rPr>
                <w:rFonts w:ascii="Times New Roman" w:hAnsi="Times New Roman" w:cs="Times New Roman"/>
                <w:sz w:val="20"/>
                <w:szCs w:val="20"/>
                <w:lang w:eastAsia="es-PY"/>
              </w:rPr>
              <w:t>Ptos</w:t>
            </w:r>
            <w:proofErr w:type="spellEnd"/>
            <w:r w:rsidRPr="004209F4">
              <w:rPr>
                <w:rFonts w:ascii="Times New Roman" w:hAnsi="Times New Roman" w:cs="Times New Roman"/>
                <w:sz w:val="20"/>
                <w:szCs w:val="20"/>
                <w:lang w:eastAsia="es-PY"/>
              </w:rPr>
              <w:t xml:space="preserve">. </w:t>
            </w:r>
          </w:p>
          <w:p w:rsidR="004209F4" w:rsidRDefault="004209F4" w:rsidP="006A0A0D">
            <w:pPr>
              <w:spacing w:after="160" w:line="259" w:lineRule="auto"/>
              <w:ind w:firstLine="708"/>
              <w:jc w:val="both"/>
              <w:rPr>
                <w:rFonts w:ascii="Times New Roman" w:hAnsi="Times New Roman" w:cs="Times New Roman"/>
                <w:sz w:val="24"/>
                <w:szCs w:val="24"/>
                <w:lang w:eastAsia="es-PY"/>
              </w:rPr>
            </w:pPr>
          </w:p>
        </w:tc>
      </w:tr>
      <w:tr w:rsidR="006A0A0D" w:rsidTr="00813EF2">
        <w:tc>
          <w:tcPr>
            <w:tcW w:w="7655" w:type="dxa"/>
          </w:tcPr>
          <w:p w:rsidR="007E114C" w:rsidRPr="007E114C" w:rsidRDefault="007E114C" w:rsidP="007E114C">
            <w:pPr>
              <w:spacing w:after="160" w:line="259" w:lineRule="auto"/>
              <w:ind w:firstLine="708"/>
              <w:jc w:val="both"/>
              <w:rPr>
                <w:rFonts w:ascii="Times New Roman" w:hAnsi="Times New Roman" w:cs="Times New Roman"/>
                <w:b/>
                <w:sz w:val="24"/>
                <w:szCs w:val="24"/>
                <w:lang w:eastAsia="es-PY"/>
              </w:rPr>
            </w:pPr>
            <w:r w:rsidRPr="007E114C">
              <w:rPr>
                <w:rFonts w:ascii="Times New Roman" w:hAnsi="Times New Roman" w:cs="Times New Roman"/>
                <w:b/>
                <w:sz w:val="24"/>
                <w:szCs w:val="24"/>
                <w:lang w:eastAsia="es-PY"/>
              </w:rPr>
              <w:lastRenderedPageBreak/>
              <w:t xml:space="preserve">C.8) Títulos y Grados Académicos obtenidos en relación con disciplinas Jurídicas, Notariales o Registrales, expedidas por una Universidad Nacional o por una extranjera con reconocimiento, homologación o convalidación de conformidad </w:t>
            </w:r>
            <w:r>
              <w:rPr>
                <w:rFonts w:ascii="Times New Roman" w:hAnsi="Times New Roman" w:cs="Times New Roman"/>
                <w:b/>
                <w:sz w:val="24"/>
                <w:szCs w:val="24"/>
                <w:lang w:eastAsia="es-PY"/>
              </w:rPr>
              <w:t>con el</w:t>
            </w:r>
            <w:r w:rsidRPr="007E114C">
              <w:rPr>
                <w:rFonts w:ascii="Times New Roman" w:hAnsi="Times New Roman" w:cs="Times New Roman"/>
                <w:b/>
                <w:sz w:val="24"/>
                <w:szCs w:val="24"/>
                <w:lang w:eastAsia="es-PY"/>
              </w:rPr>
              <w:t xml:space="preserve"> marco legal que regula la materia: </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 Título de Doctor</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Título de Magister o Máster</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c) Título de Especialista o Diplomado</w:t>
            </w:r>
          </w:p>
          <w:p w:rsidR="007E114C" w:rsidRPr="007E114C" w:rsidRDefault="007E114C" w:rsidP="007E114C">
            <w:pPr>
              <w:spacing w:after="160" w:line="259" w:lineRule="auto"/>
              <w:ind w:firstLine="708"/>
              <w:jc w:val="both"/>
              <w:rPr>
                <w:rFonts w:ascii="Times New Roman" w:hAnsi="Times New Roman" w:cs="Times New Roman"/>
                <w:b/>
                <w:sz w:val="24"/>
                <w:szCs w:val="24"/>
                <w:lang w:eastAsia="es-PY"/>
              </w:rPr>
            </w:pPr>
            <w:r w:rsidRPr="007E114C">
              <w:rPr>
                <w:rFonts w:ascii="Times New Roman" w:hAnsi="Times New Roman" w:cs="Times New Roman"/>
                <w:b/>
                <w:sz w:val="24"/>
                <w:szCs w:val="24"/>
                <w:lang w:eastAsia="es-PY"/>
              </w:rPr>
              <w:t>Títulos y Grados Académicos obtenidos en las Carreras Universitaria</w:t>
            </w:r>
            <w:r w:rsidR="001B3130">
              <w:rPr>
                <w:rFonts w:ascii="Times New Roman" w:hAnsi="Times New Roman" w:cs="Times New Roman"/>
                <w:b/>
                <w:sz w:val="24"/>
                <w:szCs w:val="24"/>
                <w:lang w:eastAsia="es-PY"/>
              </w:rPr>
              <w:t>s</w:t>
            </w:r>
            <w:r w:rsidRPr="007E114C">
              <w:rPr>
                <w:rFonts w:ascii="Times New Roman" w:hAnsi="Times New Roman" w:cs="Times New Roman"/>
                <w:b/>
                <w:sz w:val="24"/>
                <w:szCs w:val="24"/>
                <w:lang w:eastAsia="es-PY"/>
              </w:rPr>
              <w:t xml:space="preserve"> citadas en el numeral C</w:t>
            </w:r>
            <w:r>
              <w:rPr>
                <w:rFonts w:ascii="Times New Roman" w:hAnsi="Times New Roman" w:cs="Times New Roman"/>
                <w:b/>
                <w:sz w:val="24"/>
                <w:szCs w:val="24"/>
                <w:lang w:eastAsia="es-PY"/>
              </w:rPr>
              <w:t>.</w:t>
            </w:r>
            <w:r w:rsidRPr="007E114C">
              <w:rPr>
                <w:rFonts w:ascii="Times New Roman" w:hAnsi="Times New Roman" w:cs="Times New Roman"/>
                <w:b/>
                <w:sz w:val="24"/>
                <w:szCs w:val="24"/>
                <w:lang w:eastAsia="es-PY"/>
              </w:rPr>
              <w:t>2), segunda parte, expedidas por una Universidad Nacional o por una extranjera con reconocimiento, homologación o convalidación, conforme al marco legal que regula la materia</w:t>
            </w:r>
            <w:r>
              <w:rPr>
                <w:rFonts w:ascii="Times New Roman" w:hAnsi="Times New Roman" w:cs="Times New Roman"/>
                <w:b/>
                <w:sz w:val="24"/>
                <w:szCs w:val="24"/>
                <w:lang w:eastAsia="es-PY"/>
              </w:rPr>
              <w:t>:</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 Título de Doctor</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Título de Magíster o Máster</w:t>
            </w:r>
          </w:p>
          <w:p w:rsidR="007E114C" w:rsidRPr="00D461F9"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c) Título de Especialista o Diplomado</w:t>
            </w:r>
          </w:p>
          <w:p w:rsidR="006A0A0D" w:rsidRDefault="007E114C" w:rsidP="007E114C">
            <w:pPr>
              <w:spacing w:after="160" w:line="259" w:lineRule="auto"/>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Los puntos previstos en este inciso no son acumulables en el caso de que se presenten dos o más títulos. Si los títulos presentados correspondiesen a diferentes puntajes solo se considerará el de mayor valor. Los títulos y grados académicos expedidos por Universidades extranjeras serán tenidos en cuenta conforme al marco legal que regula la materia.</w:t>
            </w:r>
            <w:r w:rsidR="00E13FB9">
              <w:rPr>
                <w:rFonts w:ascii="Times New Roman" w:hAnsi="Times New Roman" w:cs="Times New Roman"/>
                <w:sz w:val="24"/>
                <w:szCs w:val="24"/>
                <w:lang w:eastAsia="es-PY"/>
              </w:rPr>
              <w:t>-</w:t>
            </w:r>
          </w:p>
        </w:tc>
        <w:tc>
          <w:tcPr>
            <w:tcW w:w="1134" w:type="dxa"/>
          </w:tcPr>
          <w:p w:rsidR="006A0A0D" w:rsidRDefault="006A0A0D" w:rsidP="007E114C">
            <w:pPr>
              <w:spacing w:after="160" w:line="259" w:lineRule="auto"/>
              <w:ind w:firstLine="708"/>
              <w:jc w:val="both"/>
              <w:rPr>
                <w:rFonts w:ascii="Times New Roman" w:hAnsi="Times New Roman" w:cs="Times New Roman"/>
                <w:sz w:val="24"/>
                <w:szCs w:val="24"/>
                <w:lang w:eastAsia="es-PY"/>
              </w:rPr>
            </w:pPr>
          </w:p>
          <w:p w:rsidR="00820BF5" w:rsidRDefault="00820BF5" w:rsidP="007E114C">
            <w:pPr>
              <w:spacing w:after="160" w:line="259" w:lineRule="auto"/>
              <w:ind w:firstLine="708"/>
              <w:jc w:val="both"/>
              <w:rPr>
                <w:rFonts w:ascii="Times New Roman" w:hAnsi="Times New Roman" w:cs="Times New Roman"/>
                <w:sz w:val="20"/>
                <w:szCs w:val="20"/>
                <w:lang w:eastAsia="es-PY"/>
              </w:rPr>
            </w:pPr>
          </w:p>
          <w:p w:rsidR="00820BF5" w:rsidRDefault="00820BF5" w:rsidP="007E114C">
            <w:pPr>
              <w:spacing w:after="160" w:line="259" w:lineRule="auto"/>
              <w:ind w:firstLine="708"/>
              <w:jc w:val="both"/>
              <w:rPr>
                <w:rFonts w:ascii="Times New Roman" w:hAnsi="Times New Roman" w:cs="Times New Roman"/>
                <w:sz w:val="20"/>
                <w:szCs w:val="20"/>
                <w:lang w:eastAsia="es-PY"/>
              </w:rPr>
            </w:pPr>
          </w:p>
          <w:p w:rsidR="00820BF5" w:rsidRDefault="00820BF5" w:rsidP="007E114C">
            <w:pPr>
              <w:spacing w:after="160" w:line="259" w:lineRule="auto"/>
              <w:ind w:firstLine="708"/>
              <w:jc w:val="both"/>
              <w:rPr>
                <w:rFonts w:ascii="Times New Roman" w:hAnsi="Times New Roman" w:cs="Times New Roman"/>
                <w:sz w:val="20"/>
                <w:szCs w:val="20"/>
                <w:lang w:eastAsia="es-PY"/>
              </w:rPr>
            </w:pPr>
          </w:p>
          <w:p w:rsid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10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5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2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820BF5" w:rsidRDefault="00820BF5" w:rsidP="00820BF5">
            <w:pPr>
              <w:spacing w:after="160" w:line="259" w:lineRule="auto"/>
              <w:jc w:val="right"/>
              <w:rPr>
                <w:rFonts w:ascii="Times New Roman" w:hAnsi="Times New Roman" w:cs="Times New Roman"/>
                <w:sz w:val="20"/>
                <w:szCs w:val="20"/>
                <w:lang w:eastAsia="es-PY"/>
              </w:rPr>
            </w:pPr>
          </w:p>
          <w:p w:rsidR="00820BF5" w:rsidRDefault="00820BF5" w:rsidP="00820BF5">
            <w:pPr>
              <w:spacing w:after="160" w:line="259" w:lineRule="auto"/>
              <w:jc w:val="right"/>
              <w:rPr>
                <w:rFonts w:ascii="Times New Roman" w:hAnsi="Times New Roman" w:cs="Times New Roman"/>
                <w:sz w:val="20"/>
                <w:szCs w:val="20"/>
                <w:lang w:eastAsia="es-PY"/>
              </w:rPr>
            </w:pPr>
          </w:p>
          <w:p w:rsidR="00820BF5" w:rsidRDefault="00820BF5" w:rsidP="00820BF5">
            <w:pPr>
              <w:spacing w:after="160" w:line="259" w:lineRule="auto"/>
              <w:jc w:val="right"/>
              <w:rPr>
                <w:rFonts w:ascii="Times New Roman" w:hAnsi="Times New Roman" w:cs="Times New Roman"/>
                <w:sz w:val="20"/>
                <w:szCs w:val="20"/>
                <w:lang w:eastAsia="es-PY"/>
              </w:rPr>
            </w:pPr>
          </w:p>
          <w:p w:rsidR="00820BF5" w:rsidRDefault="00820BF5" w:rsidP="00820BF5">
            <w:pPr>
              <w:spacing w:after="160" w:line="259" w:lineRule="auto"/>
              <w:jc w:val="right"/>
              <w:rPr>
                <w:rFonts w:ascii="Times New Roman" w:hAnsi="Times New Roman" w:cs="Times New Roman"/>
                <w:sz w:val="20"/>
                <w:szCs w:val="20"/>
                <w:lang w:eastAsia="es-PY"/>
              </w:rPr>
            </w:pPr>
          </w:p>
          <w:p w:rsid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8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4 </w:t>
            </w:r>
            <w:proofErr w:type="spellStart"/>
            <w:r>
              <w:rPr>
                <w:rFonts w:ascii="Times New Roman" w:hAnsi="Times New Roman" w:cs="Times New Roman"/>
                <w:sz w:val="20"/>
                <w:szCs w:val="20"/>
                <w:lang w:eastAsia="es-PY"/>
              </w:rPr>
              <w:t>Ptos</w:t>
            </w:r>
            <w:proofErr w:type="spellEnd"/>
            <w:r>
              <w:rPr>
                <w:rFonts w:ascii="Times New Roman" w:hAnsi="Times New Roman" w:cs="Times New Roman"/>
                <w:sz w:val="20"/>
                <w:szCs w:val="20"/>
                <w:lang w:eastAsia="es-PY"/>
              </w:rPr>
              <w:t>.</w:t>
            </w:r>
          </w:p>
          <w:p w:rsidR="00820BF5" w:rsidRPr="00820BF5" w:rsidRDefault="00820BF5" w:rsidP="00820BF5">
            <w:pPr>
              <w:spacing w:after="160" w:line="259" w:lineRule="auto"/>
              <w:jc w:val="right"/>
              <w:rPr>
                <w:rFonts w:ascii="Times New Roman" w:hAnsi="Times New Roman" w:cs="Times New Roman"/>
                <w:sz w:val="20"/>
                <w:szCs w:val="20"/>
                <w:lang w:eastAsia="es-PY"/>
              </w:rPr>
            </w:pPr>
            <w:r>
              <w:rPr>
                <w:rFonts w:ascii="Times New Roman" w:hAnsi="Times New Roman" w:cs="Times New Roman"/>
                <w:sz w:val="20"/>
                <w:szCs w:val="20"/>
                <w:lang w:eastAsia="es-PY"/>
              </w:rPr>
              <w:t xml:space="preserve">1 </w:t>
            </w:r>
            <w:proofErr w:type="spellStart"/>
            <w:r>
              <w:rPr>
                <w:rFonts w:ascii="Times New Roman" w:hAnsi="Times New Roman" w:cs="Times New Roman"/>
                <w:sz w:val="20"/>
                <w:szCs w:val="20"/>
                <w:lang w:eastAsia="es-PY"/>
              </w:rPr>
              <w:t>Pto</w:t>
            </w:r>
            <w:proofErr w:type="spellEnd"/>
            <w:r>
              <w:rPr>
                <w:rFonts w:ascii="Times New Roman" w:hAnsi="Times New Roman" w:cs="Times New Roman"/>
                <w:sz w:val="20"/>
                <w:szCs w:val="20"/>
                <w:lang w:eastAsia="es-PY"/>
              </w:rPr>
              <w:t>.</w:t>
            </w:r>
          </w:p>
          <w:p w:rsidR="00820BF5" w:rsidRDefault="00820BF5" w:rsidP="007E114C">
            <w:pPr>
              <w:spacing w:after="160" w:line="259" w:lineRule="auto"/>
              <w:ind w:firstLine="708"/>
              <w:jc w:val="both"/>
              <w:rPr>
                <w:rFonts w:ascii="Times New Roman" w:hAnsi="Times New Roman" w:cs="Times New Roman"/>
                <w:sz w:val="24"/>
                <w:szCs w:val="24"/>
                <w:lang w:eastAsia="es-PY"/>
              </w:rPr>
            </w:pPr>
          </w:p>
          <w:p w:rsidR="00820BF5" w:rsidRDefault="00820BF5" w:rsidP="007E114C">
            <w:pPr>
              <w:spacing w:after="160" w:line="259" w:lineRule="auto"/>
              <w:ind w:firstLine="708"/>
              <w:jc w:val="both"/>
              <w:rPr>
                <w:rFonts w:ascii="Times New Roman" w:hAnsi="Times New Roman" w:cs="Times New Roman"/>
                <w:sz w:val="20"/>
                <w:szCs w:val="20"/>
                <w:lang w:eastAsia="es-PY"/>
              </w:rPr>
            </w:pPr>
          </w:p>
          <w:p w:rsidR="00820BF5" w:rsidRPr="00820BF5" w:rsidRDefault="00820BF5" w:rsidP="007E114C">
            <w:pPr>
              <w:spacing w:after="160" w:line="259" w:lineRule="auto"/>
              <w:ind w:firstLine="708"/>
              <w:jc w:val="both"/>
              <w:rPr>
                <w:rFonts w:ascii="Times New Roman" w:hAnsi="Times New Roman" w:cs="Times New Roman"/>
                <w:sz w:val="20"/>
                <w:szCs w:val="20"/>
                <w:lang w:eastAsia="es-PY"/>
              </w:rPr>
            </w:pPr>
          </w:p>
          <w:p w:rsidR="00820BF5" w:rsidRDefault="00820BF5" w:rsidP="007E114C">
            <w:pPr>
              <w:spacing w:after="160" w:line="259" w:lineRule="auto"/>
              <w:ind w:firstLine="708"/>
              <w:jc w:val="both"/>
              <w:rPr>
                <w:rFonts w:ascii="Times New Roman" w:hAnsi="Times New Roman" w:cs="Times New Roman"/>
                <w:sz w:val="24"/>
                <w:szCs w:val="24"/>
                <w:lang w:eastAsia="es-PY"/>
              </w:rPr>
            </w:pPr>
          </w:p>
        </w:tc>
      </w:tr>
    </w:tbl>
    <w:p w:rsidR="00820BF5" w:rsidRDefault="00820BF5" w:rsidP="00820BF5">
      <w:pPr>
        <w:ind w:firstLine="708"/>
        <w:jc w:val="both"/>
        <w:rPr>
          <w:rFonts w:ascii="Times New Roman" w:hAnsi="Times New Roman" w:cs="Times New Roman"/>
          <w:sz w:val="24"/>
          <w:szCs w:val="24"/>
          <w:lang w:eastAsia="es-PY"/>
        </w:rPr>
      </w:pPr>
    </w:p>
    <w:p w:rsidR="00C406AB" w:rsidRPr="00FA3B0D" w:rsidRDefault="00C406AB" w:rsidP="00C406AB">
      <w:pPr>
        <w:jc w:val="center"/>
        <w:rPr>
          <w:rFonts w:ascii="Times New Roman" w:hAnsi="Times New Roman" w:cs="Times New Roman"/>
          <w:b/>
          <w:sz w:val="24"/>
          <w:szCs w:val="24"/>
          <w:lang w:eastAsia="es-PY"/>
        </w:rPr>
      </w:pPr>
      <w:r w:rsidRPr="00FA3B0D">
        <w:rPr>
          <w:rFonts w:ascii="Times New Roman" w:hAnsi="Times New Roman" w:cs="Times New Roman"/>
          <w:b/>
          <w:sz w:val="24"/>
          <w:szCs w:val="24"/>
          <w:lang w:eastAsia="es-PY"/>
        </w:rPr>
        <w:t xml:space="preserve">D) </w:t>
      </w:r>
      <w:r w:rsidR="00FE5FA6" w:rsidRPr="00FA3B0D">
        <w:rPr>
          <w:rFonts w:ascii="Times New Roman" w:hAnsi="Times New Roman" w:cs="Times New Roman"/>
          <w:b/>
          <w:sz w:val="24"/>
          <w:szCs w:val="24"/>
          <w:lang w:eastAsia="es-PY"/>
        </w:rPr>
        <w:t xml:space="preserve">SISTEMA DE </w:t>
      </w:r>
      <w:r w:rsidRPr="00FA3B0D">
        <w:rPr>
          <w:rFonts w:ascii="Times New Roman" w:hAnsi="Times New Roman" w:cs="Times New Roman"/>
          <w:b/>
          <w:sz w:val="24"/>
          <w:szCs w:val="24"/>
          <w:lang w:eastAsia="es-PY"/>
        </w:rPr>
        <w:t>EVALUACIÓN:</w:t>
      </w:r>
    </w:p>
    <w:p w:rsidR="005162AC" w:rsidRPr="00FA3B0D" w:rsidRDefault="005162AC" w:rsidP="00C406AB">
      <w:pPr>
        <w:jc w:val="center"/>
        <w:rPr>
          <w:rFonts w:ascii="Times New Roman" w:hAnsi="Times New Roman" w:cs="Times New Roman"/>
          <w:b/>
          <w:sz w:val="24"/>
          <w:szCs w:val="24"/>
          <w:lang w:eastAsia="es-PY"/>
        </w:rPr>
      </w:pPr>
      <w:r w:rsidRPr="00FA3B0D">
        <w:rPr>
          <w:rFonts w:ascii="Times New Roman" w:hAnsi="Times New Roman" w:cs="Times New Roman"/>
          <w:b/>
          <w:sz w:val="24"/>
          <w:szCs w:val="24"/>
          <w:lang w:eastAsia="es-PY"/>
        </w:rPr>
        <w:t>D.1) Primera Graduatoria:</w:t>
      </w:r>
    </w:p>
    <w:p w:rsidR="00C406AB" w:rsidRPr="00FA3B0D" w:rsidRDefault="00C406AB" w:rsidP="00C406AB">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 xml:space="preserve">El </w:t>
      </w:r>
      <w:r w:rsidR="00FE5FA6" w:rsidRPr="00FA3B0D">
        <w:rPr>
          <w:rFonts w:ascii="Times New Roman" w:hAnsi="Times New Roman" w:cs="Times New Roman"/>
          <w:sz w:val="24"/>
          <w:szCs w:val="24"/>
          <w:lang w:eastAsia="es-PY"/>
        </w:rPr>
        <w:t>sistema de evaluación del Concurso de Oposición, a los afectos del otorgamiento de los Registros Notariales</w:t>
      </w:r>
      <w:r w:rsidR="00E859A5" w:rsidRPr="00FA3B0D">
        <w:rPr>
          <w:rFonts w:ascii="Times New Roman" w:hAnsi="Times New Roman" w:cs="Times New Roman"/>
          <w:sz w:val="24"/>
          <w:szCs w:val="24"/>
          <w:lang w:eastAsia="es-PY"/>
        </w:rPr>
        <w:t xml:space="preserve"> vacantes</w:t>
      </w:r>
      <w:r w:rsidR="00FE5FA6" w:rsidRPr="00FA3B0D">
        <w:rPr>
          <w:rFonts w:ascii="Times New Roman" w:hAnsi="Times New Roman" w:cs="Times New Roman"/>
          <w:sz w:val="24"/>
          <w:szCs w:val="24"/>
          <w:lang w:eastAsia="es-PY"/>
        </w:rPr>
        <w:t>,</w:t>
      </w:r>
      <w:r w:rsidRPr="00FA3B0D">
        <w:rPr>
          <w:rFonts w:ascii="Times New Roman" w:hAnsi="Times New Roman" w:cs="Times New Roman"/>
          <w:sz w:val="24"/>
          <w:szCs w:val="24"/>
          <w:lang w:eastAsia="es-PY"/>
        </w:rPr>
        <w:t xml:space="preserve"> estará compuesto de </w:t>
      </w:r>
      <w:r w:rsidR="00FE5FA6" w:rsidRPr="00FA3B0D">
        <w:rPr>
          <w:rFonts w:ascii="Times New Roman" w:hAnsi="Times New Roman" w:cs="Times New Roman"/>
          <w:sz w:val="24"/>
          <w:szCs w:val="24"/>
          <w:lang w:eastAsia="es-PY"/>
        </w:rPr>
        <w:t xml:space="preserve">una primera etapa, correspondiente al examen escrito y, en caso de ser necesario, de una segunda etapa, correspondiente a la ponderación de los méritos académicos y aptitudes profesionales. </w:t>
      </w:r>
    </w:p>
    <w:p w:rsidR="00846A0C" w:rsidRPr="00FA3B0D" w:rsidRDefault="00367F09" w:rsidP="00E33C6E">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L</w:t>
      </w:r>
      <w:r w:rsidR="00E33C6E" w:rsidRPr="00FA3B0D">
        <w:rPr>
          <w:rFonts w:ascii="Times New Roman" w:hAnsi="Times New Roman" w:cs="Times New Roman"/>
          <w:sz w:val="24"/>
          <w:szCs w:val="24"/>
          <w:lang w:eastAsia="es-PY"/>
        </w:rPr>
        <w:t>os postulantes que hayan obtenido</w:t>
      </w:r>
      <w:r w:rsidR="00FE5FA6" w:rsidRPr="00FA3B0D">
        <w:rPr>
          <w:rFonts w:ascii="Times New Roman" w:hAnsi="Times New Roman" w:cs="Times New Roman"/>
          <w:sz w:val="24"/>
          <w:szCs w:val="24"/>
          <w:lang w:eastAsia="es-PY"/>
        </w:rPr>
        <w:t xml:space="preserve"> </w:t>
      </w:r>
      <w:r w:rsidR="00606484" w:rsidRPr="00FA3B0D">
        <w:rPr>
          <w:rFonts w:ascii="Times New Roman" w:hAnsi="Times New Roman" w:cs="Times New Roman"/>
          <w:sz w:val="24"/>
          <w:szCs w:val="24"/>
          <w:lang w:eastAsia="es-PY"/>
        </w:rPr>
        <w:t>un puntaje mínimo equivalente al 70% del máximo posible</w:t>
      </w:r>
      <w:r w:rsidR="00FE5FA6" w:rsidRPr="00FA3B0D">
        <w:rPr>
          <w:rFonts w:ascii="Times New Roman" w:hAnsi="Times New Roman" w:cs="Times New Roman"/>
          <w:sz w:val="24"/>
          <w:szCs w:val="24"/>
          <w:lang w:eastAsia="es-PY"/>
        </w:rPr>
        <w:t xml:space="preserve"> </w:t>
      </w:r>
      <w:r w:rsidR="00846A0C" w:rsidRPr="00FA3B0D">
        <w:rPr>
          <w:rFonts w:ascii="Times New Roman" w:hAnsi="Times New Roman" w:cs="Times New Roman"/>
          <w:sz w:val="24"/>
          <w:szCs w:val="24"/>
          <w:lang w:eastAsia="es-PY"/>
        </w:rPr>
        <w:t>en el examen escrito</w:t>
      </w:r>
      <w:r w:rsidR="00E859A5" w:rsidRPr="00FA3B0D">
        <w:rPr>
          <w:rFonts w:ascii="Times New Roman" w:hAnsi="Times New Roman" w:cs="Times New Roman"/>
          <w:sz w:val="24"/>
          <w:szCs w:val="24"/>
          <w:lang w:eastAsia="es-PY"/>
        </w:rPr>
        <w:t>,</w:t>
      </w:r>
      <w:r w:rsidR="00BD0E70" w:rsidRPr="00FA3B0D">
        <w:rPr>
          <w:rFonts w:ascii="Times New Roman" w:hAnsi="Times New Roman" w:cs="Times New Roman"/>
          <w:sz w:val="24"/>
          <w:szCs w:val="24"/>
          <w:lang w:eastAsia="es-PY"/>
        </w:rPr>
        <w:t xml:space="preserve"> tendrán derecho a elegir los Registros vacantes</w:t>
      </w:r>
      <w:r w:rsidR="00BD0E70">
        <w:rPr>
          <w:rFonts w:ascii="Times New Roman" w:hAnsi="Times New Roman" w:cs="Times New Roman"/>
          <w:sz w:val="24"/>
          <w:szCs w:val="24"/>
          <w:lang w:eastAsia="es-PY"/>
        </w:rPr>
        <w:t>,</w:t>
      </w:r>
      <w:r w:rsidR="00BD0E70" w:rsidRPr="00FA3B0D">
        <w:rPr>
          <w:rFonts w:ascii="Times New Roman" w:hAnsi="Times New Roman" w:cs="Times New Roman"/>
          <w:sz w:val="24"/>
          <w:szCs w:val="24"/>
          <w:lang w:eastAsia="es-PY"/>
        </w:rPr>
        <w:t xml:space="preserve"> </w:t>
      </w:r>
      <w:r w:rsidR="00E859A5" w:rsidRPr="00FA3B0D">
        <w:rPr>
          <w:rFonts w:ascii="Times New Roman" w:hAnsi="Times New Roman" w:cs="Times New Roman"/>
          <w:sz w:val="24"/>
          <w:szCs w:val="24"/>
          <w:lang w:eastAsia="es-PY"/>
        </w:rPr>
        <w:lastRenderedPageBreak/>
        <w:t>en orden sucesivo decreciente</w:t>
      </w:r>
      <w:r w:rsidRPr="00FA3B0D">
        <w:rPr>
          <w:rFonts w:ascii="Times New Roman" w:hAnsi="Times New Roman" w:cs="Times New Roman"/>
          <w:sz w:val="24"/>
          <w:szCs w:val="24"/>
          <w:lang w:eastAsia="es-PY"/>
        </w:rPr>
        <w:t xml:space="preserve">, </w:t>
      </w:r>
      <w:r w:rsidR="00846A0C" w:rsidRPr="00FA3B0D">
        <w:rPr>
          <w:rFonts w:ascii="Times New Roman" w:hAnsi="Times New Roman" w:cs="Times New Roman"/>
          <w:sz w:val="24"/>
          <w:szCs w:val="24"/>
          <w:lang w:eastAsia="es-PY"/>
        </w:rPr>
        <w:t>hasta completar la</w:t>
      </w:r>
      <w:r w:rsidR="00FE5FA6" w:rsidRPr="00FA3B0D">
        <w:rPr>
          <w:rFonts w:ascii="Times New Roman" w:hAnsi="Times New Roman" w:cs="Times New Roman"/>
          <w:sz w:val="24"/>
          <w:szCs w:val="24"/>
          <w:lang w:eastAsia="es-PY"/>
        </w:rPr>
        <w:t>s vacan</w:t>
      </w:r>
      <w:r w:rsidR="00846A0C" w:rsidRPr="00FA3B0D">
        <w:rPr>
          <w:rFonts w:ascii="Times New Roman" w:hAnsi="Times New Roman" w:cs="Times New Roman"/>
          <w:sz w:val="24"/>
          <w:szCs w:val="24"/>
          <w:lang w:eastAsia="es-PY"/>
        </w:rPr>
        <w:t>cias</w:t>
      </w:r>
      <w:r w:rsidR="00FE5FA6" w:rsidRPr="00FA3B0D">
        <w:rPr>
          <w:rFonts w:ascii="Times New Roman" w:hAnsi="Times New Roman" w:cs="Times New Roman"/>
          <w:sz w:val="24"/>
          <w:szCs w:val="24"/>
          <w:lang w:eastAsia="es-PY"/>
        </w:rPr>
        <w:t xml:space="preserve">. </w:t>
      </w:r>
      <w:r w:rsidRPr="00FA3B0D">
        <w:rPr>
          <w:rFonts w:ascii="Times New Roman" w:hAnsi="Times New Roman" w:cs="Times New Roman"/>
          <w:sz w:val="24"/>
          <w:szCs w:val="24"/>
          <w:lang w:eastAsia="es-PY"/>
        </w:rPr>
        <w:t xml:space="preserve">En caso de que ningún postulante obtenga el puntaje mínimo requerido en el examen escrito, el Concurso de Oposición se declarará desierto. </w:t>
      </w:r>
    </w:p>
    <w:p w:rsidR="00846A0C" w:rsidRPr="00FA3B0D" w:rsidRDefault="00846A0C" w:rsidP="00FE5FA6">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La</w:t>
      </w:r>
      <w:r w:rsidR="00FE5FA6" w:rsidRPr="00FA3B0D">
        <w:rPr>
          <w:rFonts w:ascii="Times New Roman" w:hAnsi="Times New Roman" w:cs="Times New Roman"/>
          <w:sz w:val="24"/>
          <w:szCs w:val="24"/>
          <w:lang w:eastAsia="es-PY"/>
        </w:rPr>
        <w:t xml:space="preserve"> ponderación de méritos académicos y aptitudes profesionales </w:t>
      </w:r>
      <w:r w:rsidRPr="00FA3B0D">
        <w:rPr>
          <w:rFonts w:ascii="Times New Roman" w:hAnsi="Times New Roman" w:cs="Times New Roman"/>
          <w:sz w:val="24"/>
          <w:szCs w:val="24"/>
          <w:lang w:eastAsia="es-PY"/>
        </w:rPr>
        <w:t xml:space="preserve">se realizará, únicamente, en caso de empate entre </w:t>
      </w:r>
      <w:r w:rsidR="00606484" w:rsidRPr="00FA3B0D">
        <w:rPr>
          <w:rFonts w:ascii="Times New Roman" w:hAnsi="Times New Roman" w:cs="Times New Roman"/>
          <w:sz w:val="24"/>
          <w:szCs w:val="24"/>
          <w:lang w:eastAsia="es-PY"/>
        </w:rPr>
        <w:t xml:space="preserve">postulantes que hayan obtenido </w:t>
      </w:r>
      <w:r w:rsidR="00FA3B0D" w:rsidRPr="00FA3B0D">
        <w:rPr>
          <w:rFonts w:ascii="Times New Roman" w:hAnsi="Times New Roman" w:cs="Times New Roman"/>
          <w:sz w:val="24"/>
          <w:szCs w:val="24"/>
          <w:lang w:eastAsia="es-PY"/>
        </w:rPr>
        <w:t>el</w:t>
      </w:r>
      <w:r w:rsidR="00606484" w:rsidRPr="00FA3B0D">
        <w:rPr>
          <w:rFonts w:ascii="Times New Roman" w:hAnsi="Times New Roman" w:cs="Times New Roman"/>
          <w:sz w:val="24"/>
          <w:szCs w:val="24"/>
          <w:lang w:eastAsia="es-PY"/>
        </w:rPr>
        <w:t xml:space="preserve"> </w:t>
      </w:r>
      <w:r w:rsidRPr="00FA3B0D">
        <w:rPr>
          <w:rFonts w:ascii="Times New Roman" w:hAnsi="Times New Roman" w:cs="Times New Roman"/>
          <w:sz w:val="24"/>
          <w:szCs w:val="24"/>
          <w:lang w:eastAsia="es-PY"/>
        </w:rPr>
        <w:t>puntaje</w:t>
      </w:r>
      <w:r w:rsidR="00E43307" w:rsidRPr="00FA3B0D">
        <w:rPr>
          <w:rFonts w:ascii="Times New Roman" w:hAnsi="Times New Roman" w:cs="Times New Roman"/>
          <w:sz w:val="24"/>
          <w:szCs w:val="24"/>
          <w:lang w:eastAsia="es-PY"/>
        </w:rPr>
        <w:t xml:space="preserve"> </w:t>
      </w:r>
      <w:r w:rsidR="00606484" w:rsidRPr="00FA3B0D">
        <w:rPr>
          <w:rFonts w:ascii="Times New Roman" w:hAnsi="Times New Roman" w:cs="Times New Roman"/>
          <w:sz w:val="24"/>
          <w:szCs w:val="24"/>
          <w:lang w:eastAsia="es-PY"/>
        </w:rPr>
        <w:t xml:space="preserve">mínimo </w:t>
      </w:r>
      <w:r w:rsidR="00E61956" w:rsidRPr="00FA3B0D">
        <w:rPr>
          <w:rFonts w:ascii="Times New Roman" w:hAnsi="Times New Roman" w:cs="Times New Roman"/>
          <w:sz w:val="24"/>
          <w:szCs w:val="24"/>
          <w:lang w:eastAsia="es-PY"/>
        </w:rPr>
        <w:t xml:space="preserve">requerido </w:t>
      </w:r>
      <w:r w:rsidR="00CF621E" w:rsidRPr="00FA3B0D">
        <w:rPr>
          <w:rFonts w:ascii="Times New Roman" w:hAnsi="Times New Roman" w:cs="Times New Roman"/>
          <w:sz w:val="24"/>
          <w:szCs w:val="24"/>
          <w:lang w:eastAsia="es-PY"/>
        </w:rPr>
        <w:t xml:space="preserve">en </w:t>
      </w:r>
      <w:r w:rsidRPr="00FA3B0D">
        <w:rPr>
          <w:rFonts w:ascii="Times New Roman" w:hAnsi="Times New Roman" w:cs="Times New Roman"/>
          <w:sz w:val="24"/>
          <w:szCs w:val="24"/>
          <w:lang w:eastAsia="es-PY"/>
        </w:rPr>
        <w:t>el examen escrito, y a los fines de</w:t>
      </w:r>
      <w:r w:rsidR="00CF621E" w:rsidRPr="00FA3B0D">
        <w:rPr>
          <w:rFonts w:ascii="Times New Roman" w:hAnsi="Times New Roman" w:cs="Times New Roman"/>
          <w:sz w:val="24"/>
          <w:szCs w:val="24"/>
          <w:lang w:eastAsia="es-PY"/>
        </w:rPr>
        <w:t xml:space="preserve"> establecer el orden de elección de los Registros vacantes</w:t>
      </w:r>
      <w:r w:rsidRPr="00FA3B0D">
        <w:rPr>
          <w:rFonts w:ascii="Times New Roman" w:hAnsi="Times New Roman" w:cs="Times New Roman"/>
          <w:sz w:val="24"/>
          <w:szCs w:val="24"/>
          <w:lang w:eastAsia="es-PY"/>
        </w:rPr>
        <w:t>, siempre considerando la cantidad de Registros vacantes</w:t>
      </w:r>
      <w:r w:rsidR="00BD0E70">
        <w:rPr>
          <w:rFonts w:ascii="Times New Roman" w:hAnsi="Times New Roman" w:cs="Times New Roman"/>
          <w:sz w:val="24"/>
          <w:szCs w:val="24"/>
          <w:lang w:eastAsia="es-PY"/>
        </w:rPr>
        <w:t>. Esta ponderación se realizará</w:t>
      </w:r>
      <w:r w:rsidRPr="00FA3B0D">
        <w:rPr>
          <w:rFonts w:ascii="Times New Roman" w:hAnsi="Times New Roman" w:cs="Times New Roman"/>
          <w:sz w:val="24"/>
          <w:szCs w:val="24"/>
          <w:lang w:eastAsia="es-PY"/>
        </w:rPr>
        <w:t xml:space="preserve"> entre los postulantes que </w:t>
      </w:r>
      <w:r w:rsidR="00112D86" w:rsidRPr="00FA3B0D">
        <w:rPr>
          <w:rFonts w:ascii="Times New Roman" w:hAnsi="Times New Roman" w:cs="Times New Roman"/>
          <w:sz w:val="24"/>
          <w:szCs w:val="24"/>
          <w:lang w:eastAsia="es-PY"/>
        </w:rPr>
        <w:t>hayan obtenido idéntico puntaje</w:t>
      </w:r>
      <w:r w:rsidR="00FA3B0D" w:rsidRPr="00FA3B0D">
        <w:rPr>
          <w:rFonts w:ascii="Times New Roman" w:hAnsi="Times New Roman" w:cs="Times New Roman"/>
          <w:sz w:val="24"/>
          <w:szCs w:val="24"/>
          <w:lang w:eastAsia="es-PY"/>
        </w:rPr>
        <w:t>, en cada caso</w:t>
      </w:r>
      <w:r w:rsidR="00112D86" w:rsidRPr="00FA3B0D">
        <w:rPr>
          <w:rFonts w:ascii="Times New Roman" w:hAnsi="Times New Roman" w:cs="Times New Roman"/>
          <w:sz w:val="24"/>
          <w:szCs w:val="24"/>
          <w:lang w:eastAsia="es-PY"/>
        </w:rPr>
        <w:t xml:space="preserve">. </w:t>
      </w:r>
      <w:r w:rsidRPr="00FA3B0D">
        <w:rPr>
          <w:rFonts w:ascii="Times New Roman" w:hAnsi="Times New Roman" w:cs="Times New Roman"/>
          <w:sz w:val="24"/>
          <w:szCs w:val="24"/>
          <w:lang w:eastAsia="es-PY"/>
        </w:rPr>
        <w:t xml:space="preserve">  </w:t>
      </w:r>
    </w:p>
    <w:p w:rsidR="00727DFC" w:rsidRPr="00FA3B0D" w:rsidRDefault="00727DFC" w:rsidP="00727DFC">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 xml:space="preserve">El resultado </w:t>
      </w:r>
      <w:r w:rsidR="00112D86" w:rsidRPr="00FA3B0D">
        <w:rPr>
          <w:rFonts w:ascii="Times New Roman" w:hAnsi="Times New Roman" w:cs="Times New Roman"/>
          <w:sz w:val="24"/>
          <w:szCs w:val="24"/>
          <w:lang w:eastAsia="es-PY"/>
        </w:rPr>
        <w:t xml:space="preserve">del examen escrito </w:t>
      </w:r>
      <w:r w:rsidRPr="00FA3B0D">
        <w:rPr>
          <w:rFonts w:ascii="Times New Roman" w:hAnsi="Times New Roman" w:cs="Times New Roman"/>
          <w:sz w:val="24"/>
          <w:szCs w:val="24"/>
          <w:lang w:eastAsia="es-PY"/>
        </w:rPr>
        <w:t xml:space="preserve">se dará a conocer en la misma fecha </w:t>
      </w:r>
      <w:r w:rsidR="00112D86" w:rsidRPr="00FA3B0D">
        <w:rPr>
          <w:rFonts w:ascii="Times New Roman" w:hAnsi="Times New Roman" w:cs="Times New Roman"/>
          <w:sz w:val="24"/>
          <w:szCs w:val="24"/>
          <w:lang w:eastAsia="es-PY"/>
        </w:rPr>
        <w:t xml:space="preserve">del Concurso de Oposición </w:t>
      </w:r>
      <w:r w:rsidRPr="00FA3B0D">
        <w:rPr>
          <w:rFonts w:ascii="Times New Roman" w:hAnsi="Times New Roman" w:cs="Times New Roman"/>
          <w:sz w:val="24"/>
          <w:szCs w:val="24"/>
          <w:lang w:eastAsia="es-PY"/>
        </w:rPr>
        <w:t xml:space="preserve">y podrá ser objeto </w:t>
      </w:r>
      <w:r w:rsidR="00112D86" w:rsidRPr="00FA3B0D">
        <w:rPr>
          <w:rFonts w:ascii="Times New Roman" w:hAnsi="Times New Roman" w:cs="Times New Roman"/>
          <w:sz w:val="24"/>
          <w:szCs w:val="24"/>
          <w:lang w:eastAsia="es-PY"/>
        </w:rPr>
        <w:t>exclusivamente</w:t>
      </w:r>
      <w:r w:rsidRPr="00FA3B0D">
        <w:rPr>
          <w:rFonts w:ascii="Times New Roman" w:hAnsi="Times New Roman" w:cs="Times New Roman"/>
          <w:sz w:val="24"/>
          <w:szCs w:val="24"/>
          <w:lang w:eastAsia="es-PY"/>
        </w:rPr>
        <w:t xml:space="preserve"> de Aclaratoria, a ser interpuesta dentro de los tres días siguientes de la publicación de los resultados por parte del Tribunal Examinador. Dicho Tribunal resolverá los recursos dentro del plazo de tres d</w:t>
      </w:r>
      <w:r w:rsidR="00352008" w:rsidRPr="00FA3B0D">
        <w:rPr>
          <w:rFonts w:ascii="Times New Roman" w:hAnsi="Times New Roman" w:cs="Times New Roman"/>
          <w:sz w:val="24"/>
          <w:szCs w:val="24"/>
          <w:lang w:eastAsia="es-PY"/>
        </w:rPr>
        <w:t>ías, con decisión irrecurrible.</w:t>
      </w:r>
    </w:p>
    <w:p w:rsidR="00352008" w:rsidRPr="00FA3B0D" w:rsidRDefault="00112D86" w:rsidP="00352008">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 xml:space="preserve">El resultado de la ponderación de los méritos académicos y aptitudes profesionales que deba realizarse en caso de empate, se dará a conocer </w:t>
      </w:r>
      <w:r w:rsidR="008C4514" w:rsidRPr="00FA3B0D">
        <w:rPr>
          <w:rFonts w:ascii="Times New Roman" w:hAnsi="Times New Roman" w:cs="Times New Roman"/>
          <w:sz w:val="24"/>
          <w:szCs w:val="24"/>
          <w:lang w:eastAsia="es-PY"/>
        </w:rPr>
        <w:t xml:space="preserve">dentro de los diez días de finalizado el examen escrito, </w:t>
      </w:r>
      <w:r w:rsidRPr="00FA3B0D">
        <w:rPr>
          <w:rFonts w:ascii="Times New Roman" w:hAnsi="Times New Roman" w:cs="Times New Roman"/>
          <w:sz w:val="24"/>
          <w:szCs w:val="24"/>
          <w:lang w:eastAsia="es-PY"/>
        </w:rPr>
        <w:t>e</w:t>
      </w:r>
      <w:r w:rsidR="008C4514" w:rsidRPr="00FA3B0D">
        <w:rPr>
          <w:rFonts w:ascii="Times New Roman" w:hAnsi="Times New Roman" w:cs="Times New Roman"/>
          <w:sz w:val="24"/>
          <w:szCs w:val="24"/>
          <w:lang w:eastAsia="es-PY"/>
        </w:rPr>
        <w:t xml:space="preserve"> incluirá el detalle de cada ítem ponderado.</w:t>
      </w:r>
      <w:r w:rsidRPr="00FA3B0D">
        <w:rPr>
          <w:rFonts w:ascii="Times New Roman" w:hAnsi="Times New Roman" w:cs="Times New Roman"/>
          <w:sz w:val="24"/>
          <w:szCs w:val="24"/>
          <w:lang w:eastAsia="es-PY"/>
        </w:rPr>
        <w:t xml:space="preserve"> </w:t>
      </w:r>
      <w:r w:rsidR="00E859A5" w:rsidRPr="00FA3B0D">
        <w:rPr>
          <w:rFonts w:ascii="Times New Roman" w:hAnsi="Times New Roman" w:cs="Times New Roman"/>
          <w:sz w:val="24"/>
          <w:szCs w:val="24"/>
          <w:lang w:eastAsia="es-PY"/>
        </w:rPr>
        <w:t>Los</w:t>
      </w:r>
      <w:r w:rsidRPr="00FA3B0D">
        <w:rPr>
          <w:rFonts w:ascii="Times New Roman" w:hAnsi="Times New Roman" w:cs="Times New Roman"/>
          <w:sz w:val="24"/>
          <w:szCs w:val="24"/>
          <w:lang w:eastAsia="es-PY"/>
        </w:rPr>
        <w:t xml:space="preserve"> interesados podrán interponer únicamente Recurso de Aclaratoria</w:t>
      </w:r>
      <w:r w:rsidR="00276203" w:rsidRPr="00FA3B0D">
        <w:rPr>
          <w:rFonts w:ascii="Times New Roman" w:hAnsi="Times New Roman" w:cs="Times New Roman"/>
          <w:sz w:val="24"/>
          <w:szCs w:val="24"/>
          <w:lang w:eastAsia="es-PY"/>
        </w:rPr>
        <w:t xml:space="preserve"> dentro del plazo de tres días contados d</w:t>
      </w:r>
      <w:r w:rsidRPr="00FA3B0D">
        <w:rPr>
          <w:rFonts w:ascii="Times New Roman" w:hAnsi="Times New Roman" w:cs="Times New Roman"/>
          <w:sz w:val="24"/>
          <w:szCs w:val="24"/>
          <w:lang w:eastAsia="es-PY"/>
        </w:rPr>
        <w:t xml:space="preserve">esde la publicación, </w:t>
      </w:r>
      <w:r w:rsidR="008C4514" w:rsidRPr="00FA3B0D">
        <w:rPr>
          <w:rFonts w:ascii="Times New Roman" w:hAnsi="Times New Roman" w:cs="Times New Roman"/>
          <w:sz w:val="24"/>
          <w:szCs w:val="24"/>
          <w:lang w:eastAsia="es-PY"/>
        </w:rPr>
        <w:t>que serán resueltos por el Tribunal Examinador en un plazo máximo de tres días. La Resolución será irrecurrible.</w:t>
      </w:r>
    </w:p>
    <w:p w:rsidR="00352008" w:rsidRPr="00FA3B0D" w:rsidRDefault="00352008" w:rsidP="00352008">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En caso de persistir la paridad luego de la ponderación de los méritos académicos y aptit</w:t>
      </w:r>
      <w:r w:rsidR="00E43307" w:rsidRPr="00FA3B0D">
        <w:rPr>
          <w:rFonts w:ascii="Times New Roman" w:hAnsi="Times New Roman" w:cs="Times New Roman"/>
          <w:sz w:val="24"/>
          <w:szCs w:val="24"/>
          <w:lang w:eastAsia="es-PY"/>
        </w:rPr>
        <w:t>udes profesionales, se procederá a desempatar</w:t>
      </w:r>
      <w:r w:rsidR="00AD28E5" w:rsidRPr="00FA3B0D">
        <w:rPr>
          <w:rFonts w:ascii="Times New Roman" w:hAnsi="Times New Roman" w:cs="Times New Roman"/>
          <w:sz w:val="24"/>
          <w:szCs w:val="24"/>
          <w:lang w:eastAsia="es-PY"/>
        </w:rPr>
        <w:t xml:space="preserve">, a los fines de </w:t>
      </w:r>
      <w:r w:rsidR="00E43307" w:rsidRPr="00FA3B0D">
        <w:rPr>
          <w:rFonts w:ascii="Times New Roman" w:hAnsi="Times New Roman" w:cs="Times New Roman"/>
          <w:sz w:val="24"/>
          <w:szCs w:val="24"/>
          <w:lang w:eastAsia="es-PY"/>
        </w:rPr>
        <w:t xml:space="preserve">establecer el </w:t>
      </w:r>
      <w:r w:rsidR="00CF621E" w:rsidRPr="00FA3B0D">
        <w:rPr>
          <w:rFonts w:ascii="Times New Roman" w:hAnsi="Times New Roman" w:cs="Times New Roman"/>
          <w:sz w:val="24"/>
          <w:szCs w:val="24"/>
          <w:lang w:eastAsia="es-PY"/>
        </w:rPr>
        <w:t>orden</w:t>
      </w:r>
      <w:r w:rsidR="00E43307" w:rsidRPr="00FA3B0D">
        <w:rPr>
          <w:rFonts w:ascii="Times New Roman" w:hAnsi="Times New Roman" w:cs="Times New Roman"/>
          <w:sz w:val="24"/>
          <w:szCs w:val="24"/>
          <w:lang w:eastAsia="es-PY"/>
        </w:rPr>
        <w:t xml:space="preserve"> de elección de los Registros vacantes</w:t>
      </w:r>
      <w:r w:rsidR="00AD28E5" w:rsidRPr="00FA3B0D">
        <w:rPr>
          <w:rFonts w:ascii="Times New Roman" w:hAnsi="Times New Roman" w:cs="Times New Roman"/>
          <w:sz w:val="24"/>
          <w:szCs w:val="24"/>
          <w:lang w:eastAsia="es-PY"/>
        </w:rPr>
        <w:t xml:space="preserve">, </w:t>
      </w:r>
      <w:r w:rsidR="00E43307" w:rsidRPr="00FA3B0D">
        <w:rPr>
          <w:rFonts w:ascii="Times New Roman" w:hAnsi="Times New Roman" w:cs="Times New Roman"/>
          <w:sz w:val="24"/>
          <w:szCs w:val="24"/>
          <w:lang w:eastAsia="es-PY"/>
        </w:rPr>
        <w:t>mediante</w:t>
      </w:r>
      <w:r w:rsidRPr="00FA3B0D">
        <w:rPr>
          <w:rFonts w:ascii="Times New Roman" w:hAnsi="Times New Roman" w:cs="Times New Roman"/>
          <w:sz w:val="24"/>
          <w:szCs w:val="24"/>
          <w:lang w:eastAsia="es-PY"/>
        </w:rPr>
        <w:t xml:space="preserve"> sorteo en presencia de los </w:t>
      </w:r>
      <w:r w:rsidR="0046342A" w:rsidRPr="00FA3B0D">
        <w:rPr>
          <w:rFonts w:ascii="Times New Roman" w:hAnsi="Times New Roman" w:cs="Times New Roman"/>
          <w:sz w:val="24"/>
          <w:szCs w:val="24"/>
          <w:lang w:eastAsia="es-PY"/>
        </w:rPr>
        <w:t>postulantes</w:t>
      </w:r>
      <w:r w:rsidRPr="00FA3B0D">
        <w:rPr>
          <w:rFonts w:ascii="Times New Roman" w:hAnsi="Times New Roman" w:cs="Times New Roman"/>
          <w:sz w:val="24"/>
          <w:szCs w:val="24"/>
          <w:lang w:eastAsia="es-PY"/>
        </w:rPr>
        <w:t xml:space="preserve"> </w:t>
      </w:r>
      <w:r w:rsidR="0046342A" w:rsidRPr="00FA3B0D">
        <w:rPr>
          <w:rFonts w:ascii="Times New Roman" w:hAnsi="Times New Roman" w:cs="Times New Roman"/>
          <w:sz w:val="24"/>
          <w:szCs w:val="24"/>
          <w:lang w:eastAsia="es-PY"/>
        </w:rPr>
        <w:t>que hayan obtenido idéntico puntaje</w:t>
      </w:r>
      <w:r w:rsidRPr="00FA3B0D">
        <w:rPr>
          <w:rFonts w:ascii="Times New Roman" w:hAnsi="Times New Roman" w:cs="Times New Roman"/>
          <w:sz w:val="24"/>
          <w:szCs w:val="24"/>
          <w:lang w:eastAsia="es-PY"/>
        </w:rPr>
        <w:t>. Este acto se llevará a cabo, de ser pertinente y necesario, al momento de la elección de registros vacantes.</w:t>
      </w:r>
    </w:p>
    <w:p w:rsidR="008C4514" w:rsidRPr="00FA3B0D" w:rsidRDefault="00B66E7F" w:rsidP="00352008">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Los puntajes</w:t>
      </w:r>
      <w:r w:rsidR="008C4514" w:rsidRPr="00FA3B0D">
        <w:rPr>
          <w:rFonts w:ascii="Times New Roman" w:hAnsi="Times New Roman" w:cs="Times New Roman"/>
          <w:sz w:val="24"/>
          <w:szCs w:val="24"/>
          <w:lang w:eastAsia="es-PY"/>
        </w:rPr>
        <w:t xml:space="preserve"> definitiv</w:t>
      </w:r>
      <w:r w:rsidRPr="00FA3B0D">
        <w:rPr>
          <w:rFonts w:ascii="Times New Roman" w:hAnsi="Times New Roman" w:cs="Times New Roman"/>
          <w:sz w:val="24"/>
          <w:szCs w:val="24"/>
          <w:lang w:eastAsia="es-PY"/>
        </w:rPr>
        <w:t>os</w:t>
      </w:r>
      <w:r w:rsidR="008C4514" w:rsidRPr="00FA3B0D">
        <w:rPr>
          <w:rFonts w:ascii="Times New Roman" w:hAnsi="Times New Roman" w:cs="Times New Roman"/>
          <w:sz w:val="24"/>
          <w:szCs w:val="24"/>
          <w:lang w:eastAsia="es-PY"/>
        </w:rPr>
        <w:t xml:space="preserve"> se dará</w:t>
      </w:r>
      <w:r w:rsidR="0046342A" w:rsidRPr="00FA3B0D">
        <w:rPr>
          <w:rFonts w:ascii="Times New Roman" w:hAnsi="Times New Roman" w:cs="Times New Roman"/>
          <w:sz w:val="24"/>
          <w:szCs w:val="24"/>
          <w:lang w:eastAsia="es-PY"/>
        </w:rPr>
        <w:t>n</w:t>
      </w:r>
      <w:r w:rsidR="008C4514" w:rsidRPr="00FA3B0D">
        <w:rPr>
          <w:rFonts w:ascii="Times New Roman" w:hAnsi="Times New Roman" w:cs="Times New Roman"/>
          <w:sz w:val="24"/>
          <w:szCs w:val="24"/>
          <w:lang w:eastAsia="es-PY"/>
        </w:rPr>
        <w:t xml:space="preserve"> a conocer luego de que se hayan resuelto todos los recursos interpuestos</w:t>
      </w:r>
      <w:r w:rsidR="00E33C6E" w:rsidRPr="00FA3B0D">
        <w:rPr>
          <w:rFonts w:ascii="Times New Roman" w:hAnsi="Times New Roman" w:cs="Times New Roman"/>
          <w:sz w:val="24"/>
          <w:szCs w:val="24"/>
          <w:lang w:eastAsia="es-PY"/>
        </w:rPr>
        <w:t>,</w:t>
      </w:r>
      <w:r w:rsidR="008C4514" w:rsidRPr="00FA3B0D">
        <w:rPr>
          <w:rFonts w:ascii="Times New Roman" w:hAnsi="Times New Roman" w:cs="Times New Roman"/>
          <w:sz w:val="24"/>
          <w:szCs w:val="24"/>
          <w:lang w:eastAsia="es-PY"/>
        </w:rPr>
        <w:t xml:space="preserve"> o luego de los tres días </w:t>
      </w:r>
      <w:r w:rsidR="00E33C6E" w:rsidRPr="00FA3B0D">
        <w:rPr>
          <w:rFonts w:ascii="Times New Roman" w:hAnsi="Times New Roman" w:cs="Times New Roman"/>
          <w:sz w:val="24"/>
          <w:szCs w:val="24"/>
          <w:lang w:eastAsia="es-PY"/>
        </w:rPr>
        <w:t>de publicados los resultados del examen escrito y de la ponderación de méritos académicos y aptitudes profesionales en su caso</w:t>
      </w:r>
      <w:r w:rsidR="008C4514" w:rsidRPr="00FA3B0D">
        <w:rPr>
          <w:rFonts w:ascii="Times New Roman" w:hAnsi="Times New Roman" w:cs="Times New Roman"/>
          <w:sz w:val="24"/>
          <w:szCs w:val="24"/>
          <w:lang w:eastAsia="es-PY"/>
        </w:rPr>
        <w:t>, si no se hubieran interpuesto recursos.</w:t>
      </w:r>
      <w:r w:rsidR="00E33C6E" w:rsidRPr="00FA3B0D">
        <w:rPr>
          <w:rFonts w:ascii="Times New Roman" w:hAnsi="Times New Roman" w:cs="Times New Roman"/>
          <w:sz w:val="24"/>
          <w:szCs w:val="24"/>
          <w:lang w:eastAsia="es-PY"/>
        </w:rPr>
        <w:t>-</w:t>
      </w:r>
    </w:p>
    <w:p w:rsidR="005162AC" w:rsidRPr="00FA3B0D" w:rsidRDefault="005162AC" w:rsidP="005162AC">
      <w:pPr>
        <w:jc w:val="center"/>
        <w:rPr>
          <w:rFonts w:ascii="Times New Roman" w:hAnsi="Times New Roman" w:cs="Times New Roman"/>
          <w:b/>
          <w:sz w:val="24"/>
          <w:szCs w:val="24"/>
          <w:lang w:eastAsia="es-PY"/>
        </w:rPr>
      </w:pPr>
      <w:r w:rsidRPr="00FA3B0D">
        <w:rPr>
          <w:rFonts w:ascii="Times New Roman" w:hAnsi="Times New Roman" w:cs="Times New Roman"/>
          <w:b/>
          <w:sz w:val="24"/>
          <w:szCs w:val="24"/>
          <w:lang w:eastAsia="es-PY"/>
        </w:rPr>
        <w:t>D.2) Segunda Graduatoria:</w:t>
      </w:r>
    </w:p>
    <w:p w:rsidR="00E61956" w:rsidRPr="00FA3B0D" w:rsidRDefault="00E61956" w:rsidP="00E61956">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 xml:space="preserve">La segunda graduatoria se realizará siempre que subsistan Registros vacantes, </w:t>
      </w:r>
      <w:r w:rsidR="00FA3B0D" w:rsidRPr="00FA3B0D">
        <w:rPr>
          <w:rFonts w:ascii="Times New Roman" w:hAnsi="Times New Roman" w:cs="Times New Roman"/>
          <w:sz w:val="24"/>
          <w:szCs w:val="24"/>
          <w:lang w:eastAsia="es-PY"/>
        </w:rPr>
        <w:t xml:space="preserve">luego de realizada la primera </w:t>
      </w:r>
      <w:proofErr w:type="spellStart"/>
      <w:r w:rsidR="00FA3B0D" w:rsidRPr="00FA3B0D">
        <w:rPr>
          <w:rFonts w:ascii="Times New Roman" w:hAnsi="Times New Roman" w:cs="Times New Roman"/>
          <w:sz w:val="24"/>
          <w:szCs w:val="24"/>
          <w:lang w:eastAsia="es-PY"/>
        </w:rPr>
        <w:t>graduatoria</w:t>
      </w:r>
      <w:proofErr w:type="spellEnd"/>
      <w:r w:rsidRPr="00FA3B0D">
        <w:rPr>
          <w:rFonts w:ascii="Times New Roman" w:hAnsi="Times New Roman" w:cs="Times New Roman"/>
          <w:sz w:val="24"/>
          <w:szCs w:val="24"/>
          <w:lang w:eastAsia="es-PY"/>
        </w:rPr>
        <w:t>. Esta segunda graduatoria</w:t>
      </w:r>
      <w:r w:rsidR="00331337" w:rsidRPr="00FA3B0D">
        <w:rPr>
          <w:rFonts w:ascii="Times New Roman" w:hAnsi="Times New Roman" w:cs="Times New Roman"/>
          <w:sz w:val="24"/>
          <w:szCs w:val="24"/>
          <w:lang w:eastAsia="es-PY"/>
        </w:rPr>
        <w:t xml:space="preserve">, que se realizará entre los postulantes que hayan obtenido un puntaje inferior al mínimo requerido en el examen escrito, </w:t>
      </w:r>
      <w:r w:rsidRPr="00FA3B0D">
        <w:rPr>
          <w:rFonts w:ascii="Times New Roman" w:hAnsi="Times New Roman" w:cs="Times New Roman"/>
          <w:sz w:val="24"/>
          <w:szCs w:val="24"/>
          <w:lang w:eastAsia="es-PY"/>
        </w:rPr>
        <w:t>será independiente</w:t>
      </w:r>
      <w:r w:rsidR="00804B55" w:rsidRPr="00FA3B0D">
        <w:rPr>
          <w:rFonts w:ascii="Times New Roman" w:hAnsi="Times New Roman" w:cs="Times New Roman"/>
          <w:sz w:val="24"/>
          <w:szCs w:val="24"/>
          <w:lang w:eastAsia="es-PY"/>
        </w:rPr>
        <w:t xml:space="preserve"> de la primera y estará subordinada a la existencia de vacancias registrales.  </w:t>
      </w:r>
    </w:p>
    <w:p w:rsidR="00804B55" w:rsidRPr="00FA3B0D" w:rsidRDefault="00804B55" w:rsidP="005162AC">
      <w:pPr>
        <w:ind w:firstLine="708"/>
        <w:jc w:val="both"/>
        <w:rPr>
          <w:rFonts w:ascii="Times New Roman" w:hAnsi="Times New Roman" w:cs="Times New Roman"/>
          <w:sz w:val="24"/>
          <w:szCs w:val="24"/>
          <w:lang w:eastAsia="es-PY"/>
        </w:rPr>
      </w:pPr>
      <w:r w:rsidRPr="00FA3B0D">
        <w:rPr>
          <w:rFonts w:ascii="Times New Roman" w:hAnsi="Times New Roman" w:cs="Times New Roman"/>
          <w:sz w:val="24"/>
          <w:szCs w:val="24"/>
          <w:lang w:eastAsia="es-PY"/>
        </w:rPr>
        <w:t>Será aplicable a la segunda graduatoria, el mismo sistema de evaluación</w:t>
      </w:r>
      <w:r w:rsidR="00FA3B0D" w:rsidRPr="00FA3B0D">
        <w:rPr>
          <w:rFonts w:ascii="Times New Roman" w:hAnsi="Times New Roman" w:cs="Times New Roman"/>
          <w:sz w:val="24"/>
          <w:szCs w:val="24"/>
          <w:lang w:eastAsia="es-PY"/>
        </w:rPr>
        <w:t xml:space="preserve"> y desempate</w:t>
      </w:r>
      <w:r w:rsidRPr="00FA3B0D">
        <w:rPr>
          <w:rFonts w:ascii="Times New Roman" w:hAnsi="Times New Roman" w:cs="Times New Roman"/>
          <w:sz w:val="24"/>
          <w:szCs w:val="24"/>
          <w:lang w:eastAsia="es-PY"/>
        </w:rPr>
        <w:t xml:space="preserve"> establecido para la primera graduatoria. </w:t>
      </w:r>
    </w:p>
    <w:p w:rsidR="005F5CFE" w:rsidRPr="00FA3B0D" w:rsidRDefault="00E33C6E" w:rsidP="00E33C6E">
      <w:pPr>
        <w:jc w:val="center"/>
        <w:rPr>
          <w:rFonts w:ascii="Times New Roman" w:hAnsi="Times New Roman" w:cs="Times New Roman"/>
          <w:b/>
          <w:sz w:val="24"/>
          <w:szCs w:val="24"/>
          <w:lang w:eastAsia="es-PY"/>
        </w:rPr>
      </w:pPr>
      <w:r w:rsidRPr="00FA3B0D">
        <w:rPr>
          <w:rFonts w:ascii="Times New Roman" w:hAnsi="Times New Roman" w:cs="Times New Roman"/>
          <w:b/>
          <w:sz w:val="24"/>
          <w:szCs w:val="24"/>
          <w:lang w:eastAsia="es-PY"/>
        </w:rPr>
        <w:t>E</w:t>
      </w:r>
      <w:r w:rsidR="0026604E" w:rsidRPr="00FA3B0D">
        <w:rPr>
          <w:rFonts w:ascii="Times New Roman" w:hAnsi="Times New Roman" w:cs="Times New Roman"/>
          <w:b/>
          <w:sz w:val="24"/>
          <w:szCs w:val="24"/>
          <w:lang w:eastAsia="es-PY"/>
        </w:rPr>
        <w:t>) ELECCIÓN DEL REGISTRO VACANTE</w:t>
      </w:r>
    </w:p>
    <w:p w:rsidR="00956469" w:rsidRPr="00CF621E" w:rsidRDefault="0026604E" w:rsidP="00E33C6E">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lastRenderedPageBreak/>
        <w:t xml:space="preserve">Los </w:t>
      </w:r>
      <w:r w:rsidRPr="00CF621E">
        <w:rPr>
          <w:rFonts w:ascii="Times New Roman" w:hAnsi="Times New Roman" w:cs="Times New Roman"/>
          <w:sz w:val="24"/>
          <w:szCs w:val="24"/>
          <w:lang w:eastAsia="es-PY"/>
        </w:rPr>
        <w:t xml:space="preserve">postulantes con mejores puntajes, en orden sucesivo decreciente, tendrán derecho a elegir el </w:t>
      </w:r>
      <w:r w:rsidR="00E33C6E" w:rsidRPr="00CF621E">
        <w:rPr>
          <w:rFonts w:ascii="Times New Roman" w:hAnsi="Times New Roman" w:cs="Times New Roman"/>
          <w:sz w:val="24"/>
          <w:szCs w:val="24"/>
          <w:lang w:eastAsia="es-PY"/>
        </w:rPr>
        <w:t>R</w:t>
      </w:r>
      <w:r w:rsidRPr="00CF621E">
        <w:rPr>
          <w:rFonts w:ascii="Times New Roman" w:hAnsi="Times New Roman" w:cs="Times New Roman"/>
          <w:sz w:val="24"/>
          <w:szCs w:val="24"/>
          <w:lang w:eastAsia="es-PY"/>
        </w:rPr>
        <w:t>egistro vacante de cualquier localidad, hasta llenar las vacancias concursadas.</w:t>
      </w:r>
    </w:p>
    <w:p w:rsidR="005F5CFE" w:rsidRPr="00CF621E" w:rsidRDefault="0026604E" w:rsidP="00E33C6E">
      <w:pPr>
        <w:ind w:firstLine="708"/>
        <w:jc w:val="both"/>
        <w:rPr>
          <w:rFonts w:ascii="Times New Roman" w:hAnsi="Times New Roman" w:cs="Times New Roman"/>
          <w:sz w:val="24"/>
          <w:szCs w:val="24"/>
          <w:lang w:eastAsia="es-PY"/>
        </w:rPr>
      </w:pPr>
      <w:r w:rsidRPr="00CF621E">
        <w:rPr>
          <w:rFonts w:ascii="Times New Roman" w:hAnsi="Times New Roman" w:cs="Times New Roman"/>
          <w:sz w:val="24"/>
          <w:szCs w:val="24"/>
          <w:lang w:eastAsia="es-PY"/>
        </w:rPr>
        <w:t>La elección del Registro vacante por parte del postulante será definitiva.</w:t>
      </w:r>
    </w:p>
    <w:p w:rsidR="00956469" w:rsidRPr="00CF621E" w:rsidRDefault="0026604E" w:rsidP="00E33C6E">
      <w:pPr>
        <w:ind w:firstLine="708"/>
        <w:jc w:val="both"/>
        <w:rPr>
          <w:rFonts w:ascii="Times New Roman" w:hAnsi="Times New Roman" w:cs="Times New Roman"/>
          <w:sz w:val="24"/>
          <w:szCs w:val="24"/>
          <w:lang w:eastAsia="es-PY"/>
        </w:rPr>
      </w:pPr>
      <w:r w:rsidRPr="00CF621E">
        <w:rPr>
          <w:rFonts w:ascii="Times New Roman" w:hAnsi="Times New Roman" w:cs="Times New Roman"/>
          <w:sz w:val="24"/>
          <w:szCs w:val="24"/>
          <w:lang w:eastAsia="es-PY"/>
        </w:rPr>
        <w:t xml:space="preserve">El postulante podrá optar por no elegir ninguno de los Registros vacantes, caso en el cual la facultad pasa al postulante </w:t>
      </w:r>
      <w:r w:rsidR="00B66E7F" w:rsidRPr="00CF621E">
        <w:rPr>
          <w:rFonts w:ascii="Times New Roman" w:hAnsi="Times New Roman" w:cs="Times New Roman"/>
          <w:sz w:val="24"/>
          <w:szCs w:val="24"/>
          <w:lang w:eastAsia="es-PY"/>
        </w:rPr>
        <w:t>con el siguiente mejor</w:t>
      </w:r>
      <w:r w:rsidRPr="00CF621E">
        <w:rPr>
          <w:rFonts w:ascii="Times New Roman" w:hAnsi="Times New Roman" w:cs="Times New Roman"/>
          <w:sz w:val="24"/>
          <w:szCs w:val="24"/>
          <w:lang w:eastAsia="es-PY"/>
        </w:rPr>
        <w:t xml:space="preserve"> puntaje</w:t>
      </w:r>
      <w:r w:rsidR="00B66E7F" w:rsidRPr="00CF621E">
        <w:rPr>
          <w:rFonts w:ascii="Times New Roman" w:hAnsi="Times New Roman" w:cs="Times New Roman"/>
          <w:sz w:val="24"/>
          <w:szCs w:val="24"/>
          <w:lang w:eastAsia="es-PY"/>
        </w:rPr>
        <w:t xml:space="preserve"> en orden sucesivo decreciente</w:t>
      </w:r>
      <w:r w:rsidRPr="00CF621E">
        <w:rPr>
          <w:rFonts w:ascii="Times New Roman" w:hAnsi="Times New Roman" w:cs="Times New Roman"/>
          <w:sz w:val="24"/>
          <w:szCs w:val="24"/>
          <w:lang w:eastAsia="es-PY"/>
        </w:rPr>
        <w:t>.</w:t>
      </w:r>
    </w:p>
    <w:p w:rsidR="0095453E" w:rsidRDefault="0026604E" w:rsidP="0095453E">
      <w:pPr>
        <w:ind w:firstLine="708"/>
        <w:jc w:val="both"/>
        <w:rPr>
          <w:rFonts w:ascii="Times New Roman" w:hAnsi="Times New Roman" w:cs="Times New Roman"/>
          <w:sz w:val="24"/>
          <w:szCs w:val="24"/>
          <w:lang w:eastAsia="es-PY"/>
        </w:rPr>
      </w:pPr>
      <w:r w:rsidRPr="00CF621E">
        <w:rPr>
          <w:rFonts w:ascii="Times New Roman" w:hAnsi="Times New Roman" w:cs="Times New Roman"/>
          <w:sz w:val="24"/>
          <w:szCs w:val="24"/>
          <w:lang w:eastAsia="es-PY"/>
        </w:rPr>
        <w:t xml:space="preserve">La distribución de los registros se hará en un acto protocolar único que deberá realizarse dentro de los diez días de </w:t>
      </w:r>
      <w:r w:rsidR="0091161C" w:rsidRPr="00CF621E">
        <w:rPr>
          <w:rFonts w:ascii="Times New Roman" w:hAnsi="Times New Roman" w:cs="Times New Roman"/>
          <w:sz w:val="24"/>
          <w:szCs w:val="24"/>
          <w:lang w:eastAsia="es-PY"/>
        </w:rPr>
        <w:t xml:space="preserve">la </w:t>
      </w:r>
      <w:r w:rsidRPr="00CF621E">
        <w:rPr>
          <w:rFonts w:ascii="Times New Roman" w:hAnsi="Times New Roman" w:cs="Times New Roman"/>
          <w:sz w:val="24"/>
          <w:szCs w:val="24"/>
          <w:lang w:eastAsia="es-PY"/>
        </w:rPr>
        <w:t xml:space="preserve">publicación de los puntajes </w:t>
      </w:r>
      <w:r w:rsidR="00B66E7F" w:rsidRPr="00CF621E">
        <w:rPr>
          <w:rFonts w:ascii="Times New Roman" w:hAnsi="Times New Roman" w:cs="Times New Roman"/>
          <w:sz w:val="24"/>
          <w:szCs w:val="24"/>
          <w:lang w:eastAsia="es-PY"/>
        </w:rPr>
        <w:t>definitivos</w:t>
      </w:r>
      <w:r w:rsidRPr="00CF621E">
        <w:rPr>
          <w:rFonts w:ascii="Times New Roman" w:hAnsi="Times New Roman" w:cs="Times New Roman"/>
          <w:sz w:val="24"/>
          <w:szCs w:val="24"/>
          <w:lang w:eastAsia="es-PY"/>
        </w:rPr>
        <w:t xml:space="preserve">, y es indispensable la presencia en dicho </w:t>
      </w:r>
      <w:r w:rsidRPr="00D461F9">
        <w:rPr>
          <w:rFonts w:ascii="Times New Roman" w:hAnsi="Times New Roman" w:cs="Times New Roman"/>
          <w:sz w:val="24"/>
          <w:szCs w:val="24"/>
          <w:lang w:eastAsia="es-PY"/>
        </w:rPr>
        <w:t>acto del postulante, quien deberá identificarse con su cédula de identidad paraguaya. No se aceptarán intermediarios ni representantes en el proceso de distribución.</w:t>
      </w:r>
      <w:r w:rsidR="0091161C">
        <w:rPr>
          <w:rFonts w:ascii="Times New Roman" w:hAnsi="Times New Roman" w:cs="Times New Roman"/>
          <w:sz w:val="24"/>
          <w:szCs w:val="24"/>
          <w:lang w:eastAsia="es-PY"/>
        </w:rPr>
        <w:t>-</w:t>
      </w:r>
    </w:p>
    <w:p w:rsidR="00D16FB2" w:rsidRPr="00A850C2" w:rsidRDefault="0095453E" w:rsidP="007564F1">
      <w:pPr>
        <w:jc w:val="both"/>
        <w:rPr>
          <w:rFonts w:ascii="Times New Roman" w:hAnsi="Times New Roman" w:cs="Times New Roman"/>
          <w:sz w:val="24"/>
          <w:szCs w:val="24"/>
          <w:lang w:eastAsia="es-PY"/>
        </w:rPr>
      </w:pPr>
      <w:r w:rsidRPr="0095453E">
        <w:rPr>
          <w:rFonts w:ascii="Times New Roman" w:hAnsi="Times New Roman" w:cs="Times New Roman"/>
          <w:b/>
          <w:sz w:val="24"/>
          <w:szCs w:val="24"/>
          <w:lang w:eastAsia="es-PY"/>
        </w:rPr>
        <w:t xml:space="preserve">Art. </w:t>
      </w:r>
      <w:r>
        <w:rPr>
          <w:rFonts w:ascii="Times New Roman" w:hAnsi="Times New Roman" w:cs="Times New Roman"/>
          <w:b/>
          <w:sz w:val="24"/>
          <w:szCs w:val="24"/>
          <w:lang w:eastAsia="es-PY"/>
        </w:rPr>
        <w:t>6</w:t>
      </w:r>
      <w:r w:rsidRPr="0095453E">
        <w:rPr>
          <w:rFonts w:ascii="Times New Roman" w:hAnsi="Times New Roman" w:cs="Times New Roman"/>
          <w:b/>
          <w:sz w:val="24"/>
          <w:szCs w:val="24"/>
          <w:lang w:eastAsia="es-PY"/>
        </w:rPr>
        <w:t>º.-</w:t>
      </w:r>
      <w:r w:rsidRPr="00D461F9">
        <w:rPr>
          <w:rFonts w:ascii="Times New Roman" w:hAnsi="Times New Roman" w:cs="Times New Roman"/>
          <w:sz w:val="24"/>
          <w:szCs w:val="24"/>
          <w:lang w:eastAsia="es-PY"/>
        </w:rPr>
        <w:t xml:space="preserve"> </w:t>
      </w:r>
      <w:r w:rsidR="00D16FB2" w:rsidRPr="008627FE">
        <w:rPr>
          <w:rFonts w:ascii="Times New Roman" w:hAnsi="Times New Roman" w:cs="Times New Roman"/>
          <w:sz w:val="24"/>
          <w:szCs w:val="24"/>
          <w:lang w:eastAsia="es-PY"/>
        </w:rPr>
        <w:t xml:space="preserve">Los titulares de Registros Notariales y funcionarios públicos que se presenten a un Concurso de </w:t>
      </w:r>
      <w:r w:rsidR="00D16FB2" w:rsidRPr="00CF621E">
        <w:rPr>
          <w:rFonts w:ascii="Times New Roman" w:hAnsi="Times New Roman" w:cs="Times New Roman"/>
          <w:sz w:val="24"/>
          <w:szCs w:val="24"/>
          <w:lang w:eastAsia="es-PY"/>
        </w:rPr>
        <w:t>Oposición, y hayan obtenido el usufructo de un Registro Notarial vacante, deberán ineludiblemente renunciar a la titularidad del Registro Notarial anterior o al cargo desempeñado, antes del juramento o promesa para la toma de posesión del nuevo cargo conseguido. Dicha renuncia deberá acreditarse mediante testimonio fehaciente del instrumento que la contenga, y cuando correspondiere, el Notario asignado deberá instar la producción del acto administrativo de aceptación o vacancia de dicha renuncia en el plazo perentorio e improrrogable de 30 días a contar desde el juramento; caso contrario, la asignación decaerá y la Corte Suprema de Justicia procederá a convocar al postulante con el siguiente mejor puntaje en orden sucesivo decreciente, a los efectos de la asignación del usufructo del Registro respectivo.-</w:t>
      </w:r>
    </w:p>
    <w:p w:rsidR="00D16FB2" w:rsidRDefault="00D16FB2" w:rsidP="00D16FB2">
      <w:pPr>
        <w:ind w:firstLine="708"/>
        <w:jc w:val="both"/>
        <w:rPr>
          <w:rFonts w:ascii="Times New Roman" w:hAnsi="Times New Roman" w:cs="Times New Roman"/>
          <w:sz w:val="24"/>
          <w:szCs w:val="24"/>
          <w:lang w:eastAsia="es-PY"/>
        </w:rPr>
      </w:pPr>
      <w:r w:rsidRPr="00A850C2">
        <w:rPr>
          <w:rFonts w:ascii="Times New Roman" w:hAnsi="Times New Roman" w:cs="Times New Roman"/>
          <w:sz w:val="24"/>
          <w:szCs w:val="24"/>
          <w:lang w:eastAsia="es-PY"/>
        </w:rPr>
        <w:t>En caso de que los postulantes desempeñen funciones o empleos en el ámbito privado, deberán acreditar el cumplimiento de lo dispuesto en el Art. 115 del Código de Organización Judicial, por medios idóneos, con anterioridad al juramento de posesión del cargo.-</w:t>
      </w:r>
    </w:p>
    <w:p w:rsidR="00D16FB2" w:rsidRPr="00D461F9" w:rsidRDefault="00A850C2" w:rsidP="007564F1">
      <w:pPr>
        <w:jc w:val="both"/>
        <w:rPr>
          <w:rFonts w:ascii="Times New Roman" w:hAnsi="Times New Roman" w:cs="Times New Roman"/>
          <w:sz w:val="24"/>
          <w:szCs w:val="24"/>
          <w:lang w:eastAsia="es-PY"/>
        </w:rPr>
      </w:pPr>
      <w:r w:rsidRPr="008627FE">
        <w:rPr>
          <w:rFonts w:ascii="Times New Roman" w:hAnsi="Times New Roman" w:cs="Times New Roman"/>
          <w:b/>
          <w:sz w:val="24"/>
          <w:szCs w:val="24"/>
          <w:lang w:eastAsia="es-PY"/>
        </w:rPr>
        <w:t xml:space="preserve">Art. 7º.- </w:t>
      </w:r>
      <w:r w:rsidR="00D16FB2" w:rsidRPr="00D461F9">
        <w:rPr>
          <w:rFonts w:ascii="Times New Roman" w:hAnsi="Times New Roman" w:cs="Times New Roman"/>
          <w:sz w:val="24"/>
          <w:szCs w:val="24"/>
          <w:lang w:eastAsia="es-PY"/>
        </w:rPr>
        <w:t>El Superintendente General de Justicia, personalmente o mediante funcionarios idóneos comisionados, deberá inspeccionar las nuevas oficinas notariales y verificará el cumplimiento de los siguientes requisitos:</w:t>
      </w:r>
    </w:p>
    <w:p w:rsidR="00D16FB2" w:rsidRPr="00653AA9" w:rsidRDefault="00D16FB2" w:rsidP="00D16FB2">
      <w:pPr>
        <w:ind w:firstLine="708"/>
        <w:jc w:val="both"/>
        <w:rPr>
          <w:rFonts w:ascii="Times New Roman" w:hAnsi="Times New Roman" w:cs="Times New Roman"/>
          <w:sz w:val="24"/>
          <w:szCs w:val="24"/>
          <w:lang w:eastAsia="es-PY"/>
        </w:rPr>
      </w:pPr>
      <w:r w:rsidRPr="00653AA9">
        <w:rPr>
          <w:rFonts w:ascii="Times New Roman" w:hAnsi="Times New Roman" w:cs="Times New Roman"/>
          <w:b/>
          <w:sz w:val="24"/>
          <w:szCs w:val="24"/>
          <w:lang w:eastAsia="es-PY"/>
        </w:rPr>
        <w:t>I) Domicilio de la oficina notarial:</w:t>
      </w:r>
      <w:r w:rsidRPr="00653AA9">
        <w:rPr>
          <w:rFonts w:ascii="Times New Roman" w:hAnsi="Times New Roman" w:cs="Times New Roman"/>
          <w:sz w:val="24"/>
          <w:szCs w:val="24"/>
          <w:lang w:eastAsia="es-PY"/>
        </w:rPr>
        <w:t xml:space="preserve"> El Titular de Registro debe fijar el domicilio de su oficina notarial en la sede para la cual fue asignado el respectivo Registro. Cualquier cambio </w:t>
      </w:r>
      <w:r w:rsidRPr="00CF621E">
        <w:rPr>
          <w:rFonts w:ascii="Times New Roman" w:hAnsi="Times New Roman" w:cs="Times New Roman"/>
          <w:sz w:val="24"/>
          <w:szCs w:val="24"/>
          <w:lang w:eastAsia="es-PY"/>
        </w:rPr>
        <w:t>que se produzca, dentro</w:t>
      </w:r>
      <w:r w:rsidRPr="00653AA9">
        <w:rPr>
          <w:rFonts w:ascii="Times New Roman" w:hAnsi="Times New Roman" w:cs="Times New Roman"/>
          <w:sz w:val="24"/>
          <w:szCs w:val="24"/>
          <w:lang w:eastAsia="es-PY"/>
        </w:rPr>
        <w:t xml:space="preserve"> de la misma sede, debe ser comunicado a la Corte Suprema de Justicia.</w:t>
      </w:r>
    </w:p>
    <w:p w:rsidR="00D16FB2" w:rsidRPr="00D461F9" w:rsidRDefault="00D16FB2" w:rsidP="00D16FB2">
      <w:pPr>
        <w:ind w:firstLine="708"/>
        <w:jc w:val="both"/>
        <w:rPr>
          <w:rFonts w:ascii="Times New Roman" w:hAnsi="Times New Roman" w:cs="Times New Roman"/>
          <w:sz w:val="24"/>
          <w:szCs w:val="24"/>
          <w:lang w:eastAsia="es-PY"/>
        </w:rPr>
      </w:pPr>
      <w:r w:rsidRPr="00653AA9">
        <w:rPr>
          <w:rFonts w:ascii="Times New Roman" w:hAnsi="Times New Roman" w:cs="Times New Roman"/>
          <w:b/>
          <w:sz w:val="24"/>
          <w:szCs w:val="24"/>
          <w:lang w:eastAsia="es-PY"/>
        </w:rPr>
        <w:t xml:space="preserve">II) Sello y Carátula: </w:t>
      </w:r>
      <w:r w:rsidRPr="00D461F9">
        <w:rPr>
          <w:rFonts w:ascii="Times New Roman" w:hAnsi="Times New Roman" w:cs="Times New Roman"/>
          <w:sz w:val="24"/>
          <w:szCs w:val="24"/>
          <w:lang w:eastAsia="es-PY"/>
        </w:rPr>
        <w:t>Es obligatorio el uso del sello o cliché para todos los Notarios Públicos. El modelo de sello y carátula de los documentos notariales debe ser registrado en la Corte Suprema de Justicia y enunciar claramente:</w:t>
      </w:r>
    </w:p>
    <w:p w:rsidR="00D16FB2" w:rsidRPr="00D461F9" w:rsidRDefault="00D16FB2" w:rsidP="00D16FB2">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lastRenderedPageBreak/>
        <w:t>a) Nombre y apellido del Notario Público;</w:t>
      </w:r>
    </w:p>
    <w:p w:rsidR="00D16FB2" w:rsidRPr="00D461F9" w:rsidRDefault="00D16FB2" w:rsidP="00D16FB2">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b) Número de Registro y Asiento Notarial;</w:t>
      </w:r>
    </w:p>
    <w:p w:rsidR="00D16FB2" w:rsidRPr="00D461F9" w:rsidRDefault="00D16FB2" w:rsidP="00D16FB2">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c) Domicilio de la oficina notarial;</w:t>
      </w:r>
    </w:p>
    <w:p w:rsidR="00D16FB2" w:rsidRPr="00D461F9" w:rsidRDefault="00D16FB2" w:rsidP="00D16FB2">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d) Número de teléfono línea baja y celular, fax, correo electrónico.</w:t>
      </w:r>
    </w:p>
    <w:p w:rsidR="00D16FB2" w:rsidRDefault="00D16FB2" w:rsidP="00D16FB2">
      <w:pPr>
        <w:ind w:firstLine="708"/>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Los sellos no podrán exceder el tamaño de 7 x 3 cm., ni ser menores de 3 x 1 cm. No deben contener ningún otro texto adicional.</w:t>
      </w:r>
    </w:p>
    <w:p w:rsidR="008E4292" w:rsidRDefault="00653AA9" w:rsidP="007564F1">
      <w:pPr>
        <w:jc w:val="both"/>
        <w:rPr>
          <w:rFonts w:ascii="Times New Roman" w:hAnsi="Times New Roman" w:cs="Times New Roman"/>
          <w:sz w:val="24"/>
          <w:szCs w:val="24"/>
          <w:lang w:eastAsia="es-PY"/>
        </w:rPr>
      </w:pPr>
      <w:r w:rsidRPr="00A850C2">
        <w:rPr>
          <w:rFonts w:ascii="Times New Roman" w:hAnsi="Times New Roman" w:cs="Times New Roman"/>
          <w:b/>
          <w:sz w:val="24"/>
          <w:szCs w:val="24"/>
          <w:lang w:eastAsia="es-PY"/>
        </w:rPr>
        <w:t xml:space="preserve">Art. </w:t>
      </w:r>
      <w:r w:rsidR="00A850C2">
        <w:rPr>
          <w:rFonts w:ascii="Times New Roman" w:hAnsi="Times New Roman" w:cs="Times New Roman"/>
          <w:b/>
          <w:sz w:val="24"/>
          <w:szCs w:val="24"/>
          <w:lang w:eastAsia="es-PY"/>
        </w:rPr>
        <w:t>8</w:t>
      </w:r>
      <w:r w:rsidRPr="00A850C2">
        <w:rPr>
          <w:rFonts w:ascii="Times New Roman" w:hAnsi="Times New Roman" w:cs="Times New Roman"/>
          <w:b/>
          <w:sz w:val="24"/>
          <w:szCs w:val="24"/>
          <w:lang w:eastAsia="es-PY"/>
        </w:rPr>
        <w:t>º.-</w:t>
      </w:r>
      <w:r>
        <w:rPr>
          <w:rFonts w:ascii="Times New Roman" w:hAnsi="Times New Roman" w:cs="Times New Roman"/>
          <w:sz w:val="24"/>
          <w:szCs w:val="24"/>
          <w:lang w:eastAsia="es-PY"/>
        </w:rPr>
        <w:t xml:space="preserve"> </w:t>
      </w:r>
      <w:r w:rsidRPr="00D461F9">
        <w:rPr>
          <w:rFonts w:ascii="Times New Roman" w:hAnsi="Times New Roman" w:cs="Times New Roman"/>
          <w:sz w:val="24"/>
          <w:szCs w:val="24"/>
          <w:lang w:eastAsia="es-PY"/>
        </w:rPr>
        <w:t>La Corte Suprema de Justicia no asignará ningún Registro Notarial ni admitirá recibir el juramento</w:t>
      </w:r>
      <w:r>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o </w:t>
      </w:r>
      <w:r>
        <w:rPr>
          <w:rFonts w:ascii="Times New Roman" w:hAnsi="Times New Roman" w:cs="Times New Roman"/>
          <w:sz w:val="24"/>
          <w:szCs w:val="24"/>
          <w:lang w:eastAsia="es-PY"/>
        </w:rPr>
        <w:t xml:space="preserve">la </w:t>
      </w:r>
      <w:r w:rsidRPr="00D461F9">
        <w:rPr>
          <w:rFonts w:ascii="Times New Roman" w:hAnsi="Times New Roman" w:cs="Times New Roman"/>
          <w:sz w:val="24"/>
          <w:szCs w:val="24"/>
          <w:lang w:eastAsia="es-PY"/>
        </w:rPr>
        <w:t>promesa</w:t>
      </w:r>
      <w:r>
        <w:rPr>
          <w:rFonts w:ascii="Times New Roman" w:hAnsi="Times New Roman" w:cs="Times New Roman"/>
          <w:sz w:val="24"/>
          <w:szCs w:val="24"/>
          <w:lang w:eastAsia="es-PY"/>
        </w:rPr>
        <w:t>,</w:t>
      </w:r>
      <w:r w:rsidRPr="00D461F9">
        <w:rPr>
          <w:rFonts w:ascii="Times New Roman" w:hAnsi="Times New Roman" w:cs="Times New Roman"/>
          <w:sz w:val="24"/>
          <w:szCs w:val="24"/>
          <w:lang w:eastAsia="es-PY"/>
        </w:rPr>
        <w:t xml:space="preserve"> </w:t>
      </w:r>
      <w:r>
        <w:rPr>
          <w:rFonts w:ascii="Times New Roman" w:hAnsi="Times New Roman" w:cs="Times New Roman"/>
          <w:sz w:val="24"/>
          <w:szCs w:val="24"/>
          <w:lang w:eastAsia="es-PY"/>
        </w:rPr>
        <w:t>previstos</w:t>
      </w:r>
      <w:r w:rsidRPr="00D461F9">
        <w:rPr>
          <w:rFonts w:ascii="Times New Roman" w:hAnsi="Times New Roman" w:cs="Times New Roman"/>
          <w:sz w:val="24"/>
          <w:szCs w:val="24"/>
          <w:lang w:eastAsia="es-PY"/>
        </w:rPr>
        <w:t xml:space="preserve"> en el Art. 103 del Código de Organización Judicial y sus modificaciones, antes del cumplimiento de los requisitos establecidos en la Ley y esta Acordada.</w:t>
      </w:r>
      <w:r w:rsidR="00EC530A">
        <w:rPr>
          <w:rFonts w:ascii="Times New Roman" w:hAnsi="Times New Roman" w:cs="Times New Roman"/>
          <w:sz w:val="24"/>
          <w:szCs w:val="24"/>
          <w:lang w:eastAsia="es-PY"/>
        </w:rPr>
        <w:t>-</w:t>
      </w:r>
    </w:p>
    <w:p w:rsidR="008E4292" w:rsidRDefault="0026604E" w:rsidP="007564F1">
      <w:pPr>
        <w:jc w:val="both"/>
        <w:rPr>
          <w:rFonts w:ascii="Times New Roman" w:hAnsi="Times New Roman" w:cs="Times New Roman"/>
          <w:sz w:val="24"/>
          <w:szCs w:val="24"/>
          <w:lang w:eastAsia="es-PY"/>
        </w:rPr>
      </w:pPr>
      <w:r w:rsidRPr="008E4292">
        <w:rPr>
          <w:rFonts w:ascii="Times New Roman" w:hAnsi="Times New Roman" w:cs="Times New Roman"/>
          <w:b/>
          <w:sz w:val="24"/>
          <w:szCs w:val="24"/>
          <w:lang w:eastAsia="es-PY"/>
        </w:rPr>
        <w:t xml:space="preserve">Art. </w:t>
      </w:r>
      <w:r w:rsidR="008E4292" w:rsidRPr="008E4292">
        <w:rPr>
          <w:rFonts w:ascii="Times New Roman" w:hAnsi="Times New Roman" w:cs="Times New Roman"/>
          <w:b/>
          <w:sz w:val="24"/>
          <w:szCs w:val="24"/>
          <w:lang w:eastAsia="es-PY"/>
        </w:rPr>
        <w:t>9</w:t>
      </w:r>
      <w:r w:rsidRPr="008E4292">
        <w:rPr>
          <w:rFonts w:ascii="Times New Roman" w:hAnsi="Times New Roman" w:cs="Times New Roman"/>
          <w:b/>
          <w:sz w:val="24"/>
          <w:szCs w:val="24"/>
          <w:lang w:eastAsia="es-PY"/>
        </w:rPr>
        <w:t>º.-</w:t>
      </w:r>
      <w:r w:rsidRPr="00D461F9">
        <w:rPr>
          <w:rFonts w:ascii="Times New Roman" w:hAnsi="Times New Roman" w:cs="Times New Roman"/>
          <w:sz w:val="24"/>
          <w:szCs w:val="24"/>
          <w:lang w:eastAsia="es-PY"/>
        </w:rPr>
        <w:t xml:space="preserve"> Los miembros del Tribunal Examinador integrado al efecto para cada Concurso de Oposición, pueden sugerir a la Corte Suprema de Justicia pautas y consideraciones que así lo consideren pertinentes con respecto al procedimiento, forma de llamado, sistema de </w:t>
      </w:r>
      <w:r w:rsidR="008E4292">
        <w:rPr>
          <w:rFonts w:ascii="Times New Roman" w:hAnsi="Times New Roman" w:cs="Times New Roman"/>
          <w:sz w:val="24"/>
          <w:szCs w:val="24"/>
          <w:lang w:eastAsia="es-PY"/>
        </w:rPr>
        <w:t>evaluación</w:t>
      </w:r>
      <w:r w:rsidRPr="00D461F9">
        <w:rPr>
          <w:rFonts w:ascii="Times New Roman" w:hAnsi="Times New Roman" w:cs="Times New Roman"/>
          <w:sz w:val="24"/>
          <w:szCs w:val="24"/>
          <w:lang w:eastAsia="es-PY"/>
        </w:rPr>
        <w:t xml:space="preserve"> e interpretación del esquema de puntuación, para futuras pruebas.</w:t>
      </w:r>
      <w:r w:rsidR="00EC530A">
        <w:rPr>
          <w:rFonts w:ascii="Times New Roman" w:hAnsi="Times New Roman" w:cs="Times New Roman"/>
          <w:sz w:val="24"/>
          <w:szCs w:val="24"/>
          <w:lang w:eastAsia="es-PY"/>
        </w:rPr>
        <w:t>-</w:t>
      </w:r>
    </w:p>
    <w:p w:rsidR="008E4292" w:rsidRDefault="0026604E" w:rsidP="007564F1">
      <w:pPr>
        <w:jc w:val="both"/>
        <w:rPr>
          <w:rFonts w:ascii="Times New Roman" w:hAnsi="Times New Roman" w:cs="Times New Roman"/>
          <w:sz w:val="24"/>
          <w:szCs w:val="24"/>
          <w:lang w:eastAsia="es-PY"/>
        </w:rPr>
      </w:pPr>
      <w:r w:rsidRPr="008E4292">
        <w:rPr>
          <w:rFonts w:ascii="Times New Roman" w:hAnsi="Times New Roman" w:cs="Times New Roman"/>
          <w:b/>
          <w:sz w:val="24"/>
          <w:szCs w:val="24"/>
          <w:lang w:eastAsia="es-PY"/>
        </w:rPr>
        <w:t xml:space="preserve">Art. </w:t>
      </w:r>
      <w:r w:rsidR="008E4292">
        <w:rPr>
          <w:rFonts w:ascii="Times New Roman" w:hAnsi="Times New Roman" w:cs="Times New Roman"/>
          <w:b/>
          <w:sz w:val="24"/>
          <w:szCs w:val="24"/>
          <w:lang w:eastAsia="es-PY"/>
        </w:rPr>
        <w:t>10</w:t>
      </w:r>
      <w:r w:rsidRPr="008E4292">
        <w:rPr>
          <w:rFonts w:ascii="Times New Roman" w:hAnsi="Times New Roman" w:cs="Times New Roman"/>
          <w:b/>
          <w:sz w:val="24"/>
          <w:szCs w:val="24"/>
          <w:lang w:eastAsia="es-PY"/>
        </w:rPr>
        <w:t>º.-</w:t>
      </w:r>
      <w:r w:rsidRPr="00D461F9">
        <w:rPr>
          <w:rFonts w:ascii="Times New Roman" w:hAnsi="Times New Roman" w:cs="Times New Roman"/>
          <w:sz w:val="24"/>
          <w:szCs w:val="24"/>
          <w:lang w:eastAsia="es-PY"/>
        </w:rPr>
        <w:t xml:space="preserve"> El Concurso de Oposición se realizará una vez al año, siempre que se alcance un mínimo de 10 vacancias. De no producirse tal cantidad de vacancias en el período de un año, el concurso se realizará apenas la misma sea alcanzada.-</w:t>
      </w:r>
    </w:p>
    <w:p w:rsidR="008E4292" w:rsidRPr="008E4292" w:rsidRDefault="0026604E" w:rsidP="007564F1">
      <w:pPr>
        <w:jc w:val="both"/>
        <w:rPr>
          <w:rFonts w:ascii="Times New Roman" w:hAnsi="Times New Roman" w:cs="Times New Roman"/>
          <w:sz w:val="24"/>
          <w:szCs w:val="24"/>
          <w:lang w:eastAsia="es-PY"/>
        </w:rPr>
      </w:pPr>
      <w:r w:rsidRPr="008E4292">
        <w:rPr>
          <w:rFonts w:ascii="Times New Roman" w:hAnsi="Times New Roman" w:cs="Times New Roman"/>
          <w:b/>
          <w:sz w:val="24"/>
          <w:szCs w:val="24"/>
          <w:lang w:eastAsia="es-PY"/>
        </w:rPr>
        <w:t xml:space="preserve">Art. </w:t>
      </w:r>
      <w:r w:rsidR="008E4292" w:rsidRPr="008E4292">
        <w:rPr>
          <w:rFonts w:ascii="Times New Roman" w:hAnsi="Times New Roman" w:cs="Times New Roman"/>
          <w:b/>
          <w:sz w:val="24"/>
          <w:szCs w:val="24"/>
          <w:lang w:eastAsia="es-PY"/>
        </w:rPr>
        <w:t>1</w:t>
      </w:r>
      <w:r w:rsidR="00CF621E">
        <w:rPr>
          <w:rFonts w:ascii="Times New Roman" w:hAnsi="Times New Roman" w:cs="Times New Roman"/>
          <w:b/>
          <w:sz w:val="24"/>
          <w:szCs w:val="24"/>
          <w:lang w:eastAsia="es-PY"/>
        </w:rPr>
        <w:t>1</w:t>
      </w:r>
      <w:r w:rsidRPr="008E4292">
        <w:rPr>
          <w:rFonts w:ascii="Times New Roman" w:hAnsi="Times New Roman" w:cs="Times New Roman"/>
          <w:b/>
          <w:sz w:val="24"/>
          <w:szCs w:val="24"/>
          <w:lang w:eastAsia="es-PY"/>
        </w:rPr>
        <w:t>º.-</w:t>
      </w:r>
      <w:r w:rsidRPr="00D461F9">
        <w:rPr>
          <w:rFonts w:ascii="Times New Roman" w:hAnsi="Times New Roman" w:cs="Times New Roman"/>
          <w:sz w:val="24"/>
          <w:szCs w:val="24"/>
          <w:lang w:eastAsia="es-PY"/>
        </w:rPr>
        <w:t xml:space="preserve"> </w:t>
      </w:r>
      <w:r w:rsidRPr="008E4292">
        <w:rPr>
          <w:rFonts w:ascii="Times New Roman" w:hAnsi="Times New Roman" w:cs="Times New Roman"/>
          <w:sz w:val="24"/>
          <w:szCs w:val="24"/>
          <w:lang w:eastAsia="es-PY"/>
        </w:rPr>
        <w:t xml:space="preserve">Modificar la Acordada Nº </w:t>
      </w:r>
      <w:r w:rsidR="008E4292" w:rsidRPr="008E4292">
        <w:rPr>
          <w:rFonts w:ascii="Times New Roman" w:hAnsi="Times New Roman" w:cs="Times New Roman"/>
          <w:sz w:val="24"/>
          <w:szCs w:val="24"/>
          <w:lang w:eastAsia="es-PY"/>
        </w:rPr>
        <w:t>785/2012</w:t>
      </w:r>
      <w:r w:rsidR="00722BFB">
        <w:rPr>
          <w:rFonts w:ascii="Times New Roman" w:hAnsi="Times New Roman" w:cs="Times New Roman"/>
          <w:sz w:val="24"/>
          <w:szCs w:val="24"/>
          <w:lang w:eastAsia="es-PY"/>
        </w:rPr>
        <w:t xml:space="preserve"> de la Corte Suprema de Justicia.</w:t>
      </w:r>
      <w:r w:rsidR="008E4292" w:rsidRPr="008E4292">
        <w:rPr>
          <w:rFonts w:ascii="Times New Roman" w:hAnsi="Times New Roman" w:cs="Times New Roman"/>
          <w:sz w:val="24"/>
          <w:szCs w:val="24"/>
          <w:lang w:eastAsia="es-PY"/>
        </w:rPr>
        <w:t>-</w:t>
      </w:r>
    </w:p>
    <w:p w:rsidR="005F5CFE" w:rsidRPr="00D461F9" w:rsidRDefault="0026604E" w:rsidP="007564F1">
      <w:pPr>
        <w:jc w:val="both"/>
        <w:rPr>
          <w:rFonts w:ascii="Times New Roman" w:hAnsi="Times New Roman" w:cs="Times New Roman"/>
          <w:sz w:val="24"/>
          <w:szCs w:val="24"/>
          <w:lang w:eastAsia="es-PY"/>
        </w:rPr>
      </w:pPr>
      <w:r w:rsidRPr="008627FE">
        <w:rPr>
          <w:rFonts w:ascii="Times New Roman" w:hAnsi="Times New Roman" w:cs="Times New Roman"/>
          <w:b/>
          <w:sz w:val="24"/>
          <w:szCs w:val="24"/>
          <w:lang w:eastAsia="es-PY"/>
        </w:rPr>
        <w:t>Art. 1</w:t>
      </w:r>
      <w:r w:rsidR="00CF621E">
        <w:rPr>
          <w:rFonts w:ascii="Times New Roman" w:hAnsi="Times New Roman" w:cs="Times New Roman"/>
          <w:b/>
          <w:sz w:val="24"/>
          <w:szCs w:val="24"/>
          <w:lang w:eastAsia="es-PY"/>
        </w:rPr>
        <w:t>2</w:t>
      </w:r>
      <w:r w:rsidRPr="008627FE">
        <w:rPr>
          <w:rFonts w:ascii="Times New Roman" w:hAnsi="Times New Roman" w:cs="Times New Roman"/>
          <w:b/>
          <w:sz w:val="24"/>
          <w:szCs w:val="24"/>
          <w:lang w:eastAsia="es-PY"/>
        </w:rPr>
        <w:t>º.-</w:t>
      </w:r>
      <w:r w:rsidRPr="00D461F9">
        <w:rPr>
          <w:rFonts w:ascii="Times New Roman" w:hAnsi="Times New Roman" w:cs="Times New Roman"/>
          <w:sz w:val="24"/>
          <w:szCs w:val="24"/>
          <w:lang w:eastAsia="es-PY"/>
        </w:rPr>
        <w:t xml:space="preserve"> Anotar, registrar, notificar.</w:t>
      </w:r>
      <w:r w:rsidR="008E4292">
        <w:rPr>
          <w:rFonts w:ascii="Times New Roman" w:hAnsi="Times New Roman" w:cs="Times New Roman"/>
          <w:sz w:val="24"/>
          <w:szCs w:val="24"/>
          <w:lang w:eastAsia="es-PY"/>
        </w:rPr>
        <w:t>-</w:t>
      </w:r>
    </w:p>
    <w:p w:rsidR="008E4292" w:rsidRDefault="008E4292" w:rsidP="00D461F9">
      <w:pPr>
        <w:jc w:val="both"/>
        <w:rPr>
          <w:rFonts w:ascii="Times New Roman" w:hAnsi="Times New Roman" w:cs="Times New Roman"/>
          <w:sz w:val="24"/>
          <w:szCs w:val="24"/>
          <w:lang w:eastAsia="es-PY"/>
        </w:rPr>
      </w:pPr>
    </w:p>
    <w:p w:rsidR="008E4292" w:rsidRDefault="008E4292" w:rsidP="00D461F9">
      <w:pPr>
        <w:jc w:val="both"/>
        <w:rPr>
          <w:rFonts w:ascii="Times New Roman" w:hAnsi="Times New Roman" w:cs="Times New Roman"/>
          <w:sz w:val="24"/>
          <w:szCs w:val="24"/>
          <w:lang w:eastAsia="es-PY"/>
        </w:rPr>
      </w:pPr>
    </w:p>
    <w:p w:rsidR="0026604E" w:rsidRPr="00D461F9" w:rsidRDefault="0026604E" w:rsidP="00D461F9">
      <w:pPr>
        <w:jc w:val="both"/>
        <w:rPr>
          <w:rFonts w:ascii="Times New Roman" w:hAnsi="Times New Roman" w:cs="Times New Roman"/>
          <w:sz w:val="24"/>
          <w:szCs w:val="24"/>
          <w:lang w:eastAsia="es-PY"/>
        </w:rPr>
      </w:pPr>
      <w:r w:rsidRPr="00D461F9">
        <w:rPr>
          <w:rFonts w:ascii="Times New Roman" w:hAnsi="Times New Roman" w:cs="Times New Roman"/>
          <w:sz w:val="24"/>
          <w:szCs w:val="24"/>
          <w:lang w:eastAsia="es-PY"/>
        </w:rPr>
        <w:t>Ante mí:</w:t>
      </w:r>
    </w:p>
    <w:p w:rsidR="000B2F22" w:rsidRPr="00D461F9" w:rsidRDefault="0098713A" w:rsidP="00D461F9">
      <w:pPr>
        <w:jc w:val="both"/>
        <w:rPr>
          <w:rFonts w:ascii="Times New Roman" w:hAnsi="Times New Roman" w:cs="Times New Roman"/>
          <w:sz w:val="24"/>
          <w:szCs w:val="24"/>
        </w:rPr>
      </w:pPr>
    </w:p>
    <w:sectPr w:rsidR="000B2F22" w:rsidRPr="00D461F9" w:rsidSect="007564F1">
      <w:headerReference w:type="default" r:id="rId8"/>
      <w:pgSz w:w="12242" w:h="20163" w:code="5"/>
      <w:pgMar w:top="3119" w:right="1701" w:bottom="4139" w:left="2268" w:header="294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3A" w:rsidRDefault="0098713A" w:rsidP="007564F1">
      <w:pPr>
        <w:spacing w:after="0" w:line="240" w:lineRule="auto"/>
      </w:pPr>
      <w:r>
        <w:separator/>
      </w:r>
    </w:p>
  </w:endnote>
  <w:endnote w:type="continuationSeparator" w:id="0">
    <w:p w:rsidR="0098713A" w:rsidRDefault="0098713A" w:rsidP="0075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3A" w:rsidRDefault="0098713A" w:rsidP="007564F1">
      <w:pPr>
        <w:spacing w:after="0" w:line="240" w:lineRule="auto"/>
      </w:pPr>
      <w:r>
        <w:separator/>
      </w:r>
    </w:p>
  </w:footnote>
  <w:footnote w:type="continuationSeparator" w:id="0">
    <w:p w:rsidR="0098713A" w:rsidRDefault="0098713A" w:rsidP="00756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F1" w:rsidRPr="007564F1" w:rsidRDefault="007564F1" w:rsidP="007564F1">
    <w:pPr>
      <w:pStyle w:val="Encabezado"/>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E3A8C"/>
    <w:multiLevelType w:val="hybridMultilevel"/>
    <w:tmpl w:val="70CCD324"/>
    <w:lvl w:ilvl="0" w:tplc="9C6C4960">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8653347"/>
    <w:multiLevelType w:val="hybridMultilevel"/>
    <w:tmpl w:val="864A4590"/>
    <w:lvl w:ilvl="0" w:tplc="C708F05C">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475664BD"/>
    <w:multiLevelType w:val="hybridMultilevel"/>
    <w:tmpl w:val="021E9300"/>
    <w:lvl w:ilvl="0" w:tplc="0F2EBE02">
      <w:start w:val="1"/>
      <w:numFmt w:val="lowerLetter"/>
      <w:lvlText w:val="%1)"/>
      <w:lvlJc w:val="left"/>
      <w:pPr>
        <w:ind w:left="1440" w:hanging="360"/>
      </w:pPr>
      <w:rPr>
        <w:rFonts w:hint="default"/>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3">
    <w:nsid w:val="4E543F41"/>
    <w:multiLevelType w:val="hybridMultilevel"/>
    <w:tmpl w:val="75300E62"/>
    <w:lvl w:ilvl="0" w:tplc="8982E60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7826561"/>
    <w:multiLevelType w:val="hybridMultilevel"/>
    <w:tmpl w:val="98AEF9E0"/>
    <w:lvl w:ilvl="0" w:tplc="B8120412">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5F8D6217"/>
    <w:multiLevelType w:val="hybridMultilevel"/>
    <w:tmpl w:val="97BEE960"/>
    <w:lvl w:ilvl="0" w:tplc="A294A87C">
      <w:start w:val="1"/>
      <w:numFmt w:val="decimal"/>
      <w:lvlText w:val="%1-"/>
      <w:lvlJc w:val="left"/>
      <w:pPr>
        <w:ind w:left="720" w:hanging="360"/>
      </w:pPr>
      <w:rPr>
        <w:rFonts w:hint="default"/>
        <w:b/>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62A21C0D"/>
    <w:multiLevelType w:val="hybridMultilevel"/>
    <w:tmpl w:val="61B6DF9E"/>
    <w:lvl w:ilvl="0" w:tplc="2184229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6FF97781"/>
    <w:multiLevelType w:val="hybridMultilevel"/>
    <w:tmpl w:val="9A6210A2"/>
    <w:lvl w:ilvl="0" w:tplc="1FEE5594">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714814E5"/>
    <w:multiLevelType w:val="hybridMultilevel"/>
    <w:tmpl w:val="19BCC8A2"/>
    <w:lvl w:ilvl="0" w:tplc="89B097A4">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9">
    <w:nsid w:val="745E091C"/>
    <w:multiLevelType w:val="hybridMultilevel"/>
    <w:tmpl w:val="C66A4690"/>
    <w:lvl w:ilvl="0" w:tplc="1B167270">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7B140C4C"/>
    <w:multiLevelType w:val="hybridMultilevel"/>
    <w:tmpl w:val="5B484752"/>
    <w:lvl w:ilvl="0" w:tplc="14BE1B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4"/>
  </w:num>
  <w:num w:numId="3">
    <w:abstractNumId w:val="9"/>
  </w:num>
  <w:num w:numId="4">
    <w:abstractNumId w:val="7"/>
  </w:num>
  <w:num w:numId="5">
    <w:abstractNumId w:val="1"/>
  </w:num>
  <w:num w:numId="6">
    <w:abstractNumId w:val="8"/>
  </w:num>
  <w:num w:numId="7">
    <w:abstractNumId w:val="2"/>
  </w:num>
  <w:num w:numId="8">
    <w:abstractNumId w:val="3"/>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E"/>
    <w:rsid w:val="0007543F"/>
    <w:rsid w:val="000F0092"/>
    <w:rsid w:val="00112D86"/>
    <w:rsid w:val="00117175"/>
    <w:rsid w:val="0018552F"/>
    <w:rsid w:val="001B3130"/>
    <w:rsid w:val="001C39F9"/>
    <w:rsid w:val="0026604E"/>
    <w:rsid w:val="0027495C"/>
    <w:rsid w:val="00276203"/>
    <w:rsid w:val="00320571"/>
    <w:rsid w:val="003252D5"/>
    <w:rsid w:val="0032555C"/>
    <w:rsid w:val="00331337"/>
    <w:rsid w:val="00352008"/>
    <w:rsid w:val="00367F09"/>
    <w:rsid w:val="00371E7B"/>
    <w:rsid w:val="00415EF3"/>
    <w:rsid w:val="004209F4"/>
    <w:rsid w:val="00454FF1"/>
    <w:rsid w:val="0046342A"/>
    <w:rsid w:val="004B3A9D"/>
    <w:rsid w:val="004C0CC7"/>
    <w:rsid w:val="004E257A"/>
    <w:rsid w:val="005162AC"/>
    <w:rsid w:val="005F5CFE"/>
    <w:rsid w:val="00606484"/>
    <w:rsid w:val="0065100B"/>
    <w:rsid w:val="00653AA9"/>
    <w:rsid w:val="00664E47"/>
    <w:rsid w:val="00695B8A"/>
    <w:rsid w:val="006A0A0D"/>
    <w:rsid w:val="007174E3"/>
    <w:rsid w:val="00722BFB"/>
    <w:rsid w:val="00727DFC"/>
    <w:rsid w:val="007564F1"/>
    <w:rsid w:val="00756E1A"/>
    <w:rsid w:val="007A0EA9"/>
    <w:rsid w:val="007E114C"/>
    <w:rsid w:val="00804B55"/>
    <w:rsid w:val="00813EF2"/>
    <w:rsid w:val="008168F0"/>
    <w:rsid w:val="00820BF5"/>
    <w:rsid w:val="008216A5"/>
    <w:rsid w:val="00846A0C"/>
    <w:rsid w:val="008627FE"/>
    <w:rsid w:val="00874E71"/>
    <w:rsid w:val="00894505"/>
    <w:rsid w:val="008C4514"/>
    <w:rsid w:val="008E4292"/>
    <w:rsid w:val="0091161C"/>
    <w:rsid w:val="00915145"/>
    <w:rsid w:val="0095453E"/>
    <w:rsid w:val="00956469"/>
    <w:rsid w:val="0098713A"/>
    <w:rsid w:val="009C2214"/>
    <w:rsid w:val="009E4744"/>
    <w:rsid w:val="00A173BC"/>
    <w:rsid w:val="00A22DC9"/>
    <w:rsid w:val="00A850C2"/>
    <w:rsid w:val="00AA635C"/>
    <w:rsid w:val="00AD28E5"/>
    <w:rsid w:val="00AF09FC"/>
    <w:rsid w:val="00B0020B"/>
    <w:rsid w:val="00B05417"/>
    <w:rsid w:val="00B22155"/>
    <w:rsid w:val="00B66E7F"/>
    <w:rsid w:val="00BD0E70"/>
    <w:rsid w:val="00C06DEA"/>
    <w:rsid w:val="00C17F57"/>
    <w:rsid w:val="00C20867"/>
    <w:rsid w:val="00C406AB"/>
    <w:rsid w:val="00C506DF"/>
    <w:rsid w:val="00C80044"/>
    <w:rsid w:val="00CD269C"/>
    <w:rsid w:val="00CF621E"/>
    <w:rsid w:val="00D16FB2"/>
    <w:rsid w:val="00D461F9"/>
    <w:rsid w:val="00D52389"/>
    <w:rsid w:val="00D53783"/>
    <w:rsid w:val="00D86CC6"/>
    <w:rsid w:val="00DE57B2"/>
    <w:rsid w:val="00E048C9"/>
    <w:rsid w:val="00E07213"/>
    <w:rsid w:val="00E13FB9"/>
    <w:rsid w:val="00E33C6E"/>
    <w:rsid w:val="00E43307"/>
    <w:rsid w:val="00E61956"/>
    <w:rsid w:val="00E71C41"/>
    <w:rsid w:val="00E859A5"/>
    <w:rsid w:val="00E97E63"/>
    <w:rsid w:val="00EC530A"/>
    <w:rsid w:val="00ED1729"/>
    <w:rsid w:val="00F028C0"/>
    <w:rsid w:val="00F4350E"/>
    <w:rsid w:val="00F949F5"/>
    <w:rsid w:val="00FA3B0D"/>
    <w:rsid w:val="00FE5F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B336D-2A95-407C-91D8-B6711953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26604E"/>
  </w:style>
  <w:style w:type="paragraph" w:styleId="Prrafodelista">
    <w:name w:val="List Paragraph"/>
    <w:basedOn w:val="Normal"/>
    <w:uiPriority w:val="34"/>
    <w:qFormat/>
    <w:rsid w:val="0026604E"/>
    <w:pPr>
      <w:ind w:left="720"/>
      <w:contextualSpacing/>
    </w:pPr>
  </w:style>
  <w:style w:type="table" w:styleId="Tablaconcuadrcula">
    <w:name w:val="Table Grid"/>
    <w:basedOn w:val="Tablanormal"/>
    <w:uiPriority w:val="39"/>
    <w:rsid w:val="006A0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56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4F1"/>
  </w:style>
  <w:style w:type="paragraph" w:styleId="Piedepgina">
    <w:name w:val="footer"/>
    <w:basedOn w:val="Normal"/>
    <w:link w:val="PiedepginaCar"/>
    <w:uiPriority w:val="99"/>
    <w:unhideWhenUsed/>
    <w:rsid w:val="00756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34B3-33D6-47C0-B7D6-E562D2B4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2904</Words>
  <Characters>15975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si_teme</dc:creator>
  <cp:lastModifiedBy>Luis Alberto Ruiz Diaz</cp:lastModifiedBy>
  <cp:revision>2</cp:revision>
  <dcterms:created xsi:type="dcterms:W3CDTF">2015-09-04T18:02:00Z</dcterms:created>
  <dcterms:modified xsi:type="dcterms:W3CDTF">2015-09-04T18:02:00Z</dcterms:modified>
</cp:coreProperties>
</file>